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076" w:rsidRDefault="00671076">
      <w:pPr>
        <w:rPr>
          <w:rFonts w:cs="SFRM1200"/>
          <w:sz w:val="24"/>
          <w:szCs w:val="24"/>
          <w:lang w:eastAsia="fr-FR"/>
        </w:rPr>
      </w:pPr>
    </w:p>
    <w:p w:rsidR="00C81FBC" w:rsidRDefault="00F75ABE" w:rsidP="001E332F">
      <w:pPr>
        <w:ind w:left="-567" w:right="-426"/>
        <w:rPr>
          <w:rFonts w:cs="SFRM1200"/>
          <w:b/>
          <w:bCs/>
          <w:color w:val="215868"/>
          <w:szCs w:val="22"/>
          <w:lang w:eastAsia="fr-FR"/>
        </w:rPr>
      </w:pPr>
      <w:r>
        <w:rPr>
          <w:noProof/>
          <w:lang w:eastAsia="fr-FR"/>
        </w:rPr>
        <w:drawing>
          <wp:anchor distT="0" distB="0" distL="114300" distR="114300" simplePos="0" relativeHeight="251657728" behindDoc="0" locked="0" layoutInCell="1" allowOverlap="1">
            <wp:simplePos x="0" y="0"/>
            <wp:positionH relativeFrom="column">
              <wp:posOffset>5111115</wp:posOffset>
            </wp:positionH>
            <wp:positionV relativeFrom="paragraph">
              <wp:posOffset>43815</wp:posOffset>
            </wp:positionV>
            <wp:extent cx="789940" cy="761365"/>
            <wp:effectExtent l="19050" t="0" r="0" b="0"/>
            <wp:wrapSquare wrapText="bothSides"/>
            <wp:docPr id="6" name="Image 6" descr="ALIMEN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IMENTERRE"/>
                    <pic:cNvPicPr>
                      <a:picLocks noChangeAspect="1" noChangeArrowheads="1"/>
                    </pic:cNvPicPr>
                  </pic:nvPicPr>
                  <pic:blipFill>
                    <a:blip r:embed="rId9" cstate="print"/>
                    <a:srcRect/>
                    <a:stretch>
                      <a:fillRect/>
                    </a:stretch>
                  </pic:blipFill>
                  <pic:spPr bwMode="auto">
                    <a:xfrm>
                      <a:off x="0" y="0"/>
                      <a:ext cx="789940" cy="761365"/>
                    </a:xfrm>
                    <a:prstGeom prst="rect">
                      <a:avLst/>
                    </a:prstGeom>
                    <a:noFill/>
                  </pic:spPr>
                </pic:pic>
              </a:graphicData>
            </a:graphic>
          </wp:anchor>
        </w:drawing>
      </w:r>
      <w:r>
        <w:rPr>
          <w:rFonts w:ascii="Tw Cen MT" w:eastAsia="Tw Cen MT" w:hAnsi="Tw Cen MT"/>
          <w:noProof/>
          <w:kern w:val="24"/>
          <w:sz w:val="23"/>
          <w:lang w:eastAsia="fr-FR"/>
        </w:rPr>
        <w:drawing>
          <wp:inline distT="0" distB="0" distL="0" distR="0">
            <wp:extent cx="2552700" cy="1143000"/>
            <wp:effectExtent l="19050" t="0" r="0" b="0"/>
            <wp:docPr id="3" name="Image 1" descr="A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D"/>
                    <pic:cNvPicPr>
                      <a:picLocks noChangeAspect="1" noChangeArrowheads="1"/>
                    </pic:cNvPicPr>
                  </pic:nvPicPr>
                  <pic:blipFill>
                    <a:blip r:embed="rId10" cstate="print"/>
                    <a:srcRect/>
                    <a:stretch>
                      <a:fillRect/>
                    </a:stretch>
                  </pic:blipFill>
                  <pic:spPr bwMode="auto">
                    <a:xfrm>
                      <a:off x="0" y="0"/>
                      <a:ext cx="2552700" cy="1143000"/>
                    </a:xfrm>
                    <a:prstGeom prst="rect">
                      <a:avLst/>
                    </a:prstGeom>
                    <a:noFill/>
                    <a:ln w="9525">
                      <a:noFill/>
                      <a:miter lim="800000"/>
                      <a:headEnd/>
                      <a:tailEnd/>
                    </a:ln>
                  </pic:spPr>
                </pic:pic>
              </a:graphicData>
            </a:graphic>
          </wp:inline>
        </w:drawing>
      </w:r>
      <w:r w:rsidR="00687D3F">
        <w:rPr>
          <w:rFonts w:ascii="Tw Cen MT" w:eastAsia="Tw Cen MT" w:hAnsi="Tw Cen MT"/>
          <w:kern w:val="24"/>
          <w:sz w:val="23"/>
          <w:lang w:eastAsia="fr-FR"/>
        </w:rPr>
        <w:tab/>
      </w:r>
    </w:p>
    <w:p w:rsidR="00677F62" w:rsidRDefault="00677F62" w:rsidP="001E332F">
      <w:pPr>
        <w:ind w:left="-567" w:right="-426"/>
        <w:rPr>
          <w:rFonts w:cs="SFRM1200"/>
          <w:b/>
          <w:bCs/>
          <w:color w:val="215868"/>
          <w:szCs w:val="22"/>
          <w:lang w:eastAsia="fr-FR"/>
        </w:rPr>
      </w:pPr>
    </w:p>
    <w:tbl>
      <w:tblPr>
        <w:tblW w:w="5000"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2821"/>
        <w:gridCol w:w="6907"/>
      </w:tblGrid>
      <w:tr w:rsidR="00677F62" w:rsidRPr="00677F62" w:rsidTr="00795FC0">
        <w:trPr>
          <w:trHeight w:val="3960"/>
          <w:jc w:val="center"/>
        </w:trPr>
        <w:tc>
          <w:tcPr>
            <w:tcW w:w="1450" w:type="pct"/>
            <w:tcBorders>
              <w:top w:val="nil"/>
              <w:left w:val="nil"/>
              <w:bottom w:val="nil"/>
              <w:right w:val="nil"/>
            </w:tcBorders>
            <w:shd w:val="clear" w:color="auto" w:fill="auto"/>
          </w:tcPr>
          <w:p w:rsidR="00677F62" w:rsidRPr="00677F62" w:rsidRDefault="00677F62" w:rsidP="00677F62">
            <w:pPr>
              <w:jc w:val="left"/>
              <w:rPr>
                <w:rFonts w:ascii="Tw Cen MT" w:eastAsia="Tw Cen MT" w:hAnsi="Tw Cen MT"/>
                <w:kern w:val="24"/>
                <w:sz w:val="23"/>
                <w:lang w:eastAsia="fr-FR"/>
              </w:rPr>
            </w:pPr>
          </w:p>
        </w:tc>
        <w:tc>
          <w:tcPr>
            <w:tcW w:w="3550" w:type="pct"/>
            <w:tcBorders>
              <w:top w:val="nil"/>
              <w:left w:val="nil"/>
              <w:bottom w:val="nil"/>
              <w:right w:val="nil"/>
            </w:tcBorders>
            <w:shd w:val="clear" w:color="auto" w:fill="auto"/>
            <w:tcMar>
              <w:left w:w="115" w:type="dxa"/>
              <w:bottom w:w="115" w:type="dxa"/>
            </w:tcMar>
            <w:vAlign w:val="bottom"/>
          </w:tcPr>
          <w:p w:rsidR="00677F62" w:rsidRPr="00A3354E" w:rsidRDefault="00677F62" w:rsidP="00677F62">
            <w:pPr>
              <w:jc w:val="left"/>
              <w:rPr>
                <w:rFonts w:eastAsia="Times New Roman"/>
                <w:caps/>
                <w:color w:val="215868"/>
                <w:kern w:val="24"/>
                <w:sz w:val="44"/>
                <w:szCs w:val="44"/>
                <w:lang w:eastAsia="fr-FR"/>
              </w:rPr>
            </w:pPr>
            <w:r w:rsidRPr="00A3354E">
              <w:rPr>
                <w:rFonts w:eastAsia="Times New Roman"/>
                <w:caps/>
                <w:color w:val="215868"/>
                <w:kern w:val="24"/>
                <w:sz w:val="144"/>
                <w:szCs w:val="144"/>
                <w:lang w:eastAsia="fr-FR"/>
              </w:rPr>
              <w:t>COLLOQUE</w:t>
            </w:r>
          </w:p>
          <w:p w:rsidR="00677F62" w:rsidRPr="00677F62" w:rsidRDefault="00677F62" w:rsidP="00677F62">
            <w:pPr>
              <w:jc w:val="left"/>
              <w:rPr>
                <w:rFonts w:ascii="Tw Cen MT" w:eastAsia="Times New Roman" w:hAnsi="Tw Cen MT"/>
                <w:color w:val="775F55"/>
                <w:kern w:val="24"/>
                <w:sz w:val="120"/>
                <w:szCs w:val="120"/>
                <w:lang w:eastAsia="fr-FR"/>
              </w:rPr>
            </w:pPr>
            <w:r w:rsidRPr="00A3354E">
              <w:rPr>
                <w:rFonts w:eastAsia="Times New Roman"/>
                <w:caps/>
                <w:color w:val="215868"/>
                <w:kern w:val="24"/>
                <w:sz w:val="44"/>
                <w:szCs w:val="44"/>
                <w:lang w:eastAsia="fr-FR"/>
              </w:rPr>
              <w:t>Agricultures familiales et developpement des territoires la-bas et ici</w:t>
            </w:r>
          </w:p>
        </w:tc>
      </w:tr>
      <w:tr w:rsidR="00677F62" w:rsidRPr="00677F62" w:rsidTr="00795FC0">
        <w:trPr>
          <w:jc w:val="center"/>
        </w:trPr>
        <w:tc>
          <w:tcPr>
            <w:tcW w:w="1450" w:type="pct"/>
            <w:tcBorders>
              <w:top w:val="nil"/>
              <w:left w:val="nil"/>
              <w:bottom w:val="nil"/>
              <w:right w:val="nil"/>
            </w:tcBorders>
            <w:shd w:val="clear" w:color="auto" w:fill="auto"/>
          </w:tcPr>
          <w:p w:rsidR="00677F62" w:rsidRDefault="00677F62" w:rsidP="00677F62">
            <w:pPr>
              <w:jc w:val="left"/>
              <w:rPr>
                <w:rFonts w:ascii="Tw Cen MT" w:eastAsia="Tw Cen MT" w:hAnsi="Tw Cen MT"/>
                <w:color w:val="EBDDC3"/>
                <w:kern w:val="24"/>
                <w:sz w:val="23"/>
                <w:lang w:eastAsia="fr-FR"/>
              </w:rPr>
            </w:pPr>
          </w:p>
          <w:p w:rsidR="00D00A4D" w:rsidRDefault="00D00A4D" w:rsidP="00677F62">
            <w:pPr>
              <w:jc w:val="left"/>
              <w:rPr>
                <w:rFonts w:ascii="Tw Cen MT" w:eastAsia="Tw Cen MT" w:hAnsi="Tw Cen MT"/>
                <w:color w:val="EBDDC3"/>
                <w:kern w:val="24"/>
                <w:sz w:val="23"/>
                <w:lang w:eastAsia="fr-FR"/>
              </w:rPr>
            </w:pPr>
          </w:p>
          <w:p w:rsidR="00D00A4D" w:rsidRDefault="00D00A4D" w:rsidP="00677F62">
            <w:pPr>
              <w:jc w:val="left"/>
              <w:rPr>
                <w:rFonts w:ascii="Tw Cen MT" w:eastAsia="Tw Cen MT" w:hAnsi="Tw Cen MT"/>
                <w:color w:val="EBDDC3"/>
                <w:kern w:val="24"/>
                <w:sz w:val="23"/>
                <w:lang w:eastAsia="fr-FR"/>
              </w:rPr>
            </w:pPr>
          </w:p>
          <w:p w:rsidR="00D00A4D" w:rsidRDefault="00D00A4D" w:rsidP="00677F62">
            <w:pPr>
              <w:jc w:val="left"/>
              <w:rPr>
                <w:rFonts w:ascii="Tw Cen MT" w:eastAsia="Tw Cen MT" w:hAnsi="Tw Cen MT"/>
                <w:color w:val="EBDDC3"/>
                <w:kern w:val="24"/>
                <w:sz w:val="23"/>
                <w:lang w:eastAsia="fr-FR"/>
              </w:rPr>
            </w:pPr>
          </w:p>
          <w:p w:rsidR="00D00A4D" w:rsidRDefault="00D00A4D" w:rsidP="00677F62">
            <w:pPr>
              <w:jc w:val="left"/>
              <w:rPr>
                <w:rFonts w:ascii="Tw Cen MT" w:eastAsia="Tw Cen MT" w:hAnsi="Tw Cen MT"/>
                <w:color w:val="EBDDC3"/>
                <w:kern w:val="24"/>
                <w:sz w:val="23"/>
                <w:lang w:eastAsia="fr-FR"/>
              </w:rPr>
            </w:pPr>
          </w:p>
          <w:p w:rsidR="00D00A4D" w:rsidRDefault="00D00A4D" w:rsidP="00677F62">
            <w:pPr>
              <w:jc w:val="left"/>
              <w:rPr>
                <w:rFonts w:ascii="Tw Cen MT" w:eastAsia="Tw Cen MT" w:hAnsi="Tw Cen MT"/>
                <w:color w:val="EBDDC3"/>
                <w:kern w:val="24"/>
                <w:sz w:val="23"/>
                <w:lang w:eastAsia="fr-FR"/>
              </w:rPr>
            </w:pPr>
          </w:p>
          <w:p w:rsidR="00D00A4D" w:rsidRDefault="00D00A4D" w:rsidP="00677F62">
            <w:pPr>
              <w:jc w:val="left"/>
              <w:rPr>
                <w:rFonts w:ascii="Tw Cen MT" w:eastAsia="Tw Cen MT" w:hAnsi="Tw Cen MT"/>
                <w:color w:val="EBDDC3"/>
                <w:kern w:val="24"/>
                <w:sz w:val="23"/>
                <w:lang w:eastAsia="fr-FR"/>
              </w:rPr>
            </w:pPr>
          </w:p>
          <w:p w:rsidR="00D00A4D" w:rsidRDefault="00D00A4D" w:rsidP="00677F62">
            <w:pPr>
              <w:jc w:val="left"/>
              <w:rPr>
                <w:rFonts w:ascii="Tw Cen MT" w:eastAsia="Tw Cen MT" w:hAnsi="Tw Cen MT"/>
                <w:color w:val="EBDDC3"/>
                <w:kern w:val="24"/>
                <w:sz w:val="23"/>
                <w:lang w:eastAsia="fr-FR"/>
              </w:rPr>
            </w:pPr>
          </w:p>
          <w:p w:rsidR="00D00A4D" w:rsidRDefault="00D00A4D" w:rsidP="00677F62">
            <w:pPr>
              <w:jc w:val="left"/>
              <w:rPr>
                <w:rFonts w:ascii="Tw Cen MT" w:eastAsia="Tw Cen MT" w:hAnsi="Tw Cen MT"/>
                <w:color w:val="EBDDC3"/>
                <w:kern w:val="24"/>
                <w:sz w:val="23"/>
                <w:lang w:eastAsia="fr-FR"/>
              </w:rPr>
            </w:pPr>
          </w:p>
          <w:p w:rsidR="00D00A4D" w:rsidRPr="00677F62" w:rsidRDefault="00105819" w:rsidP="00677F62">
            <w:pPr>
              <w:jc w:val="left"/>
              <w:rPr>
                <w:rFonts w:ascii="Tw Cen MT" w:eastAsia="Tw Cen MT" w:hAnsi="Tw Cen MT"/>
                <w:color w:val="EBDDC3"/>
                <w:kern w:val="24"/>
                <w:sz w:val="23"/>
                <w:lang w:eastAsia="fr-FR"/>
              </w:rPr>
            </w:pPr>
            <w:r>
              <w:rPr>
                <w:rFonts w:ascii="Tw Cen MT" w:eastAsia="Tw Cen MT" w:hAnsi="Tw Cen MT"/>
                <w:noProof/>
                <w:color w:val="EBDDC3"/>
                <w:kern w:val="24"/>
                <w:sz w:val="23"/>
                <w:lang w:eastAsia="fr-FR"/>
              </w:rPr>
              <w:pict>
                <v:shapetype id="_x0000_t202" coordsize="21600,21600" o:spt="202" path="m,l,21600r21600,l21600,xe">
                  <v:stroke joinstyle="miter"/>
                  <v:path gradientshapeok="t" o:connecttype="rect"/>
                </v:shapetype>
                <v:shape id="_x0000_s1034" type="#_x0000_t202" style="position:absolute;margin-left:-7.1pt;margin-top:55.4pt;width:138pt;height:114.65pt;z-index:251658752" fillcolor="#205867" stroked="f">
                  <v:textbox>
                    <w:txbxContent>
                      <w:p w:rsidR="00D00A4D" w:rsidRPr="00091441" w:rsidRDefault="00D00A4D" w:rsidP="00D00A4D">
                        <w:pPr>
                          <w:jc w:val="center"/>
                          <w:rPr>
                            <w:b/>
                            <w:iCs/>
                            <w:color w:val="FFFFFF"/>
                            <w:u w:val="single"/>
                          </w:rPr>
                        </w:pPr>
                        <w:r w:rsidRPr="00091441">
                          <w:rPr>
                            <w:b/>
                            <w:iCs/>
                            <w:color w:val="FFFFFF"/>
                            <w:u w:val="single"/>
                          </w:rPr>
                          <w:t>CONTACTS PRESSE</w:t>
                        </w:r>
                      </w:p>
                      <w:p w:rsidR="00D00A4D" w:rsidRPr="00091441" w:rsidRDefault="00D00A4D" w:rsidP="00847B0F">
                        <w:pPr>
                          <w:spacing w:before="120"/>
                          <w:jc w:val="center"/>
                          <w:rPr>
                            <w:b/>
                            <w:iCs/>
                            <w:color w:val="FFFFFF"/>
                          </w:rPr>
                        </w:pPr>
                        <w:r w:rsidRPr="00091441">
                          <w:rPr>
                            <w:b/>
                            <w:iCs/>
                            <w:color w:val="FFFFFF"/>
                          </w:rPr>
                          <w:t>Marie AIMARD</w:t>
                        </w:r>
                      </w:p>
                      <w:p w:rsidR="00D00A4D" w:rsidRPr="00091441" w:rsidRDefault="00D00A4D" w:rsidP="00847B0F">
                        <w:pPr>
                          <w:jc w:val="center"/>
                          <w:rPr>
                            <w:iCs/>
                            <w:color w:val="FFFFFF"/>
                          </w:rPr>
                        </w:pPr>
                        <w:r w:rsidRPr="00091441">
                          <w:rPr>
                            <w:iCs/>
                            <w:color w:val="FFFFFF"/>
                          </w:rPr>
                          <w:t>Tél. :04.73.35.20.65</w:t>
                        </w:r>
                      </w:p>
                      <w:p w:rsidR="00D00A4D" w:rsidRPr="00091441" w:rsidRDefault="00D00A4D" w:rsidP="00847B0F">
                        <w:pPr>
                          <w:jc w:val="center"/>
                          <w:rPr>
                            <w:iCs/>
                            <w:color w:val="FFFFFF"/>
                          </w:rPr>
                        </w:pPr>
                        <w:r w:rsidRPr="00091441">
                          <w:rPr>
                            <w:iCs/>
                            <w:color w:val="FFFFFF"/>
                          </w:rPr>
                          <w:t>Cerapcoop@wanadoo.fr</w:t>
                        </w:r>
                      </w:p>
                      <w:p w:rsidR="00D00A4D" w:rsidRPr="00091441" w:rsidRDefault="00D00A4D" w:rsidP="00847B0F">
                        <w:pPr>
                          <w:spacing w:before="120"/>
                          <w:jc w:val="center"/>
                          <w:rPr>
                            <w:b/>
                            <w:iCs/>
                            <w:color w:val="FFFFFF"/>
                          </w:rPr>
                        </w:pPr>
                        <w:r w:rsidRPr="00091441">
                          <w:rPr>
                            <w:b/>
                            <w:iCs/>
                            <w:color w:val="FFFFFF"/>
                          </w:rPr>
                          <w:t>Joël MAGNE</w:t>
                        </w:r>
                      </w:p>
                      <w:p w:rsidR="00D00A4D" w:rsidRPr="00091441" w:rsidRDefault="00D00A4D" w:rsidP="00847B0F">
                        <w:pPr>
                          <w:jc w:val="center"/>
                          <w:rPr>
                            <w:iCs/>
                            <w:color w:val="FFFFFF"/>
                          </w:rPr>
                        </w:pPr>
                        <w:r w:rsidRPr="00091441">
                          <w:rPr>
                            <w:iCs/>
                            <w:color w:val="FFFFFF"/>
                          </w:rPr>
                          <w:t>Tél. :06.80.23.59.47</w:t>
                        </w:r>
                      </w:p>
                      <w:p w:rsidR="00D00A4D" w:rsidRPr="00091441" w:rsidRDefault="00D00A4D" w:rsidP="00847B0F">
                        <w:pPr>
                          <w:jc w:val="center"/>
                          <w:rPr>
                            <w:color w:val="FFFFFF"/>
                          </w:rPr>
                        </w:pPr>
                        <w:r w:rsidRPr="00091441">
                          <w:rPr>
                            <w:iCs/>
                            <w:color w:val="FFFFFF"/>
                          </w:rPr>
                          <w:t>joel.magne@wanadoo.fr</w:t>
                        </w:r>
                      </w:p>
                    </w:txbxContent>
                  </v:textbox>
                </v:shape>
              </w:pict>
            </w:r>
          </w:p>
        </w:tc>
        <w:tc>
          <w:tcPr>
            <w:tcW w:w="3550" w:type="pct"/>
            <w:tcBorders>
              <w:top w:val="nil"/>
              <w:left w:val="nil"/>
              <w:bottom w:val="nil"/>
              <w:right w:val="nil"/>
            </w:tcBorders>
            <w:shd w:val="clear" w:color="auto" w:fill="auto"/>
            <w:tcMar>
              <w:left w:w="72" w:type="dxa"/>
              <w:bottom w:w="216" w:type="dxa"/>
              <w:right w:w="0" w:type="dxa"/>
            </w:tcMar>
            <w:vAlign w:val="bottom"/>
          </w:tcPr>
          <w:p w:rsidR="00677F62" w:rsidRPr="00677F62" w:rsidRDefault="00F75ABE" w:rsidP="00677F62">
            <w:pPr>
              <w:spacing w:after="180" w:line="264" w:lineRule="auto"/>
              <w:jc w:val="left"/>
              <w:rPr>
                <w:rFonts w:ascii="Tw Cen MT" w:eastAsia="Tw Cen MT" w:hAnsi="Tw Cen MT"/>
                <w:kern w:val="24"/>
                <w:sz w:val="23"/>
                <w:lang w:eastAsia="fr-FR"/>
              </w:rPr>
            </w:pPr>
            <w:r>
              <w:rPr>
                <w:rFonts w:eastAsia="Tw Cen MT"/>
                <w:noProof/>
                <w:kern w:val="24"/>
                <w:sz w:val="23"/>
                <w:lang w:eastAsia="fr-FR"/>
              </w:rPr>
              <w:drawing>
                <wp:inline distT="0" distB="0" distL="0" distR="0">
                  <wp:extent cx="2971800" cy="4152900"/>
                  <wp:effectExtent l="19050" t="0" r="0" b="0"/>
                  <wp:docPr id="2" name="Image 2" descr="AFFICHE_AG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_AGRI"/>
                          <pic:cNvPicPr>
                            <a:picLocks noChangeAspect="1" noChangeArrowheads="1"/>
                          </pic:cNvPicPr>
                        </pic:nvPicPr>
                        <pic:blipFill>
                          <a:blip r:embed="rId11" cstate="print"/>
                          <a:srcRect/>
                          <a:stretch>
                            <a:fillRect/>
                          </a:stretch>
                        </pic:blipFill>
                        <pic:spPr bwMode="auto">
                          <a:xfrm>
                            <a:off x="0" y="0"/>
                            <a:ext cx="2971800" cy="4152900"/>
                          </a:xfrm>
                          <a:prstGeom prst="rect">
                            <a:avLst/>
                          </a:prstGeom>
                          <a:noFill/>
                          <a:ln w="9525">
                            <a:noFill/>
                            <a:miter lim="800000"/>
                            <a:headEnd/>
                            <a:tailEnd/>
                          </a:ln>
                        </pic:spPr>
                      </pic:pic>
                    </a:graphicData>
                  </a:graphic>
                </wp:inline>
              </w:drawing>
            </w:r>
          </w:p>
        </w:tc>
      </w:tr>
      <w:tr w:rsidR="00C623A1" w:rsidRPr="00677F62" w:rsidTr="009646A5">
        <w:trPr>
          <w:trHeight w:val="864"/>
          <w:jc w:val="center"/>
        </w:trPr>
        <w:tc>
          <w:tcPr>
            <w:tcW w:w="1450" w:type="pct"/>
            <w:tcBorders>
              <w:top w:val="nil"/>
              <w:left w:val="nil"/>
              <w:bottom w:val="nil"/>
            </w:tcBorders>
            <w:shd w:val="clear" w:color="auto" w:fill="E36C0A"/>
            <w:vAlign w:val="center"/>
          </w:tcPr>
          <w:p w:rsidR="00677F62" w:rsidRDefault="00677F62" w:rsidP="00677F62">
            <w:pPr>
              <w:jc w:val="center"/>
              <w:rPr>
                <w:rFonts w:eastAsia="Tw Cen MT"/>
                <w:color w:val="FFFFFF"/>
                <w:kern w:val="24"/>
                <w:sz w:val="28"/>
                <w:szCs w:val="28"/>
                <w:lang w:eastAsia="fr-FR"/>
              </w:rPr>
            </w:pPr>
            <w:r w:rsidRPr="00677F62">
              <w:rPr>
                <w:rFonts w:eastAsia="Tw Cen MT"/>
                <w:color w:val="FFFFFF"/>
                <w:kern w:val="24"/>
                <w:sz w:val="28"/>
                <w:szCs w:val="28"/>
                <w:lang w:eastAsia="fr-FR"/>
              </w:rPr>
              <w:t>27 novembre 2015</w:t>
            </w:r>
          </w:p>
          <w:p w:rsidR="009266F5" w:rsidRPr="00677F62" w:rsidRDefault="009266F5" w:rsidP="00677F62">
            <w:pPr>
              <w:jc w:val="center"/>
              <w:rPr>
                <w:rFonts w:ascii="Tw Cen MT" w:eastAsia="Tw Cen MT" w:hAnsi="Tw Cen MT"/>
                <w:color w:val="FFFFFF"/>
                <w:kern w:val="24"/>
                <w:sz w:val="28"/>
                <w:szCs w:val="28"/>
                <w:lang w:eastAsia="fr-FR"/>
              </w:rPr>
            </w:pPr>
            <w:r>
              <w:rPr>
                <w:rFonts w:eastAsia="Tw Cen MT"/>
                <w:color w:val="FFFFFF"/>
                <w:kern w:val="24"/>
                <w:sz w:val="28"/>
                <w:szCs w:val="28"/>
                <w:lang w:eastAsia="fr-FR"/>
              </w:rPr>
              <w:t>LEMPDES</w:t>
            </w:r>
          </w:p>
        </w:tc>
        <w:tc>
          <w:tcPr>
            <w:tcW w:w="3550" w:type="pct"/>
            <w:tcBorders>
              <w:top w:val="nil"/>
              <w:bottom w:val="nil"/>
              <w:right w:val="nil"/>
            </w:tcBorders>
            <w:shd w:val="clear" w:color="auto" w:fill="215868"/>
            <w:tcMar>
              <w:left w:w="216" w:type="dxa"/>
            </w:tcMar>
            <w:vAlign w:val="center"/>
          </w:tcPr>
          <w:p w:rsidR="00677F62" w:rsidRPr="00677F62" w:rsidRDefault="00677F62" w:rsidP="00CF00C3">
            <w:pPr>
              <w:jc w:val="left"/>
              <w:rPr>
                <w:rFonts w:ascii="Tw Cen MT" w:eastAsia="Tw Cen MT" w:hAnsi="Tw Cen MT"/>
                <w:color w:val="FFFFFF"/>
                <w:kern w:val="24"/>
                <w:sz w:val="40"/>
                <w:szCs w:val="40"/>
                <w:lang w:eastAsia="fr-FR"/>
              </w:rPr>
            </w:pPr>
            <w:r w:rsidRPr="00677F62">
              <w:rPr>
                <w:rFonts w:eastAsia="Tw Cen MT"/>
                <w:color w:val="FFFFFF"/>
                <w:kern w:val="24"/>
                <w:sz w:val="40"/>
                <w:szCs w:val="40"/>
                <w:lang w:eastAsia="fr-FR"/>
              </w:rPr>
              <w:t xml:space="preserve">Dossier de </w:t>
            </w:r>
            <w:r w:rsidR="00CF00C3">
              <w:rPr>
                <w:rFonts w:eastAsia="Tw Cen MT"/>
                <w:color w:val="FFFFFF"/>
                <w:kern w:val="24"/>
                <w:sz w:val="40"/>
                <w:szCs w:val="40"/>
                <w:lang w:eastAsia="fr-FR"/>
              </w:rPr>
              <w:t>presse</w:t>
            </w:r>
          </w:p>
        </w:tc>
      </w:tr>
    </w:tbl>
    <w:p w:rsidR="00677F62" w:rsidRDefault="00677F62" w:rsidP="001E332F">
      <w:pPr>
        <w:ind w:left="-567" w:right="-426"/>
        <w:rPr>
          <w:rFonts w:cs="SFRM1200"/>
          <w:b/>
          <w:bCs/>
          <w:color w:val="215868"/>
          <w:szCs w:val="22"/>
          <w:lang w:eastAsia="fr-FR"/>
        </w:rPr>
        <w:sectPr w:rsidR="00677F62" w:rsidSect="009646A5">
          <w:footerReference w:type="default" r:id="rId12"/>
          <w:footerReference w:type="first" r:id="rId13"/>
          <w:pgSz w:w="11906" w:h="16838"/>
          <w:pgMar w:top="284" w:right="991" w:bottom="142" w:left="1417" w:header="708" w:footer="567" w:gutter="0"/>
          <w:cols w:space="708"/>
          <w:docGrid w:linePitch="360"/>
        </w:sectPr>
      </w:pPr>
    </w:p>
    <w:p w:rsidR="00C623A1" w:rsidRDefault="000840D9">
      <w:pPr>
        <w:pStyle w:val="En-ttedetabledesmatires"/>
      </w:pPr>
      <w:r>
        <w:lastRenderedPageBreak/>
        <w:t>S</w:t>
      </w:r>
      <w:r w:rsidR="00CF00C3">
        <w:t>OMMAIRE</w:t>
      </w:r>
    </w:p>
    <w:p w:rsidR="00C623A1" w:rsidRDefault="00C623A1" w:rsidP="000021F9">
      <w:pPr>
        <w:pStyle w:val="TM1"/>
      </w:pPr>
    </w:p>
    <w:p w:rsidR="003565D6" w:rsidRDefault="003565D6" w:rsidP="003565D6">
      <w:pPr>
        <w:rPr>
          <w:lang w:eastAsia="fr-FR"/>
        </w:rPr>
      </w:pPr>
    </w:p>
    <w:p w:rsidR="003565D6" w:rsidRDefault="003565D6" w:rsidP="003565D6">
      <w:pPr>
        <w:rPr>
          <w:lang w:eastAsia="fr-FR"/>
        </w:rPr>
      </w:pPr>
      <w:bookmarkStart w:id="0" w:name="_GoBack"/>
      <w:bookmarkEnd w:id="0"/>
    </w:p>
    <w:p w:rsidR="003565D6" w:rsidRDefault="003565D6" w:rsidP="003565D6">
      <w:pPr>
        <w:rPr>
          <w:lang w:eastAsia="fr-FR"/>
        </w:rPr>
      </w:pPr>
    </w:p>
    <w:p w:rsidR="003565D6" w:rsidRPr="003565D6" w:rsidRDefault="003565D6" w:rsidP="003565D6">
      <w:pPr>
        <w:rPr>
          <w:lang w:eastAsia="fr-FR"/>
        </w:rPr>
      </w:pPr>
    </w:p>
    <w:p w:rsidR="00046509" w:rsidRDefault="00B645CD" w:rsidP="00046509">
      <w:pPr>
        <w:pStyle w:val="TM1"/>
        <w:rPr>
          <w:rFonts w:asciiTheme="minorHAnsi" w:eastAsiaTheme="minorEastAsia" w:hAnsiTheme="minorHAnsi" w:cstheme="minorBidi"/>
          <w:smallCaps/>
          <w:color w:val="auto"/>
        </w:rPr>
      </w:pPr>
      <w:r>
        <w:fldChar w:fldCharType="begin"/>
      </w:r>
      <w:r w:rsidR="00870E9E">
        <w:instrText xml:space="preserve"> TOC \o "1-3" \h \z \u </w:instrText>
      </w:r>
      <w:r>
        <w:fldChar w:fldCharType="separate"/>
      </w:r>
      <w:hyperlink w:anchor="_Toc433885808" w:history="1">
        <w:r w:rsidR="00046509" w:rsidRPr="009A130E">
          <w:rPr>
            <w:rStyle w:val="Lienhypertexte"/>
          </w:rPr>
          <w:t>LES AGRICULTURES : UN ENJEU MONDIAL ET FEDERATEUR</w:t>
        </w:r>
        <w:r w:rsidR="00046509">
          <w:rPr>
            <w:webHidden/>
          </w:rPr>
          <w:tab/>
        </w:r>
        <w:r w:rsidR="00046509">
          <w:rPr>
            <w:webHidden/>
          </w:rPr>
          <w:fldChar w:fldCharType="begin"/>
        </w:r>
        <w:r w:rsidR="00046509">
          <w:rPr>
            <w:webHidden/>
          </w:rPr>
          <w:instrText xml:space="preserve"> PAGEREF _Toc433885808 \h </w:instrText>
        </w:r>
        <w:r w:rsidR="00046509">
          <w:rPr>
            <w:webHidden/>
          </w:rPr>
        </w:r>
        <w:r w:rsidR="00046509">
          <w:rPr>
            <w:webHidden/>
          </w:rPr>
          <w:fldChar w:fldCharType="separate"/>
        </w:r>
        <w:r w:rsidR="00046509">
          <w:rPr>
            <w:webHidden/>
          </w:rPr>
          <w:t>3</w:t>
        </w:r>
        <w:r w:rsidR="00046509">
          <w:rPr>
            <w:webHidden/>
          </w:rPr>
          <w:fldChar w:fldCharType="end"/>
        </w:r>
      </w:hyperlink>
    </w:p>
    <w:p w:rsidR="00046509" w:rsidRDefault="00046509" w:rsidP="00046509">
      <w:pPr>
        <w:pStyle w:val="TM1"/>
        <w:rPr>
          <w:rFonts w:asciiTheme="minorHAnsi" w:eastAsiaTheme="minorEastAsia" w:hAnsiTheme="minorHAnsi" w:cstheme="minorBidi"/>
          <w:smallCaps/>
          <w:color w:val="auto"/>
        </w:rPr>
      </w:pPr>
      <w:hyperlink w:anchor="_Toc433885809" w:history="1">
        <w:r w:rsidRPr="009A130E">
          <w:rPr>
            <w:rStyle w:val="Lienhypertexte"/>
          </w:rPr>
          <w:t>PRINCIPAUX OBJECTIFS DU COLLOQUE</w:t>
        </w:r>
        <w:r>
          <w:rPr>
            <w:webHidden/>
          </w:rPr>
          <w:tab/>
        </w:r>
        <w:r>
          <w:rPr>
            <w:webHidden/>
          </w:rPr>
          <w:fldChar w:fldCharType="begin"/>
        </w:r>
        <w:r>
          <w:rPr>
            <w:webHidden/>
          </w:rPr>
          <w:instrText xml:space="preserve"> PAGEREF _Toc433885809 \h </w:instrText>
        </w:r>
        <w:r>
          <w:rPr>
            <w:webHidden/>
          </w:rPr>
        </w:r>
        <w:r>
          <w:rPr>
            <w:webHidden/>
          </w:rPr>
          <w:fldChar w:fldCharType="separate"/>
        </w:r>
        <w:r>
          <w:rPr>
            <w:webHidden/>
          </w:rPr>
          <w:t>3</w:t>
        </w:r>
        <w:r>
          <w:rPr>
            <w:webHidden/>
          </w:rPr>
          <w:fldChar w:fldCharType="end"/>
        </w:r>
      </w:hyperlink>
    </w:p>
    <w:p w:rsidR="00046509" w:rsidRDefault="00046509" w:rsidP="00046509">
      <w:pPr>
        <w:pStyle w:val="TM1"/>
        <w:rPr>
          <w:rFonts w:asciiTheme="minorHAnsi" w:eastAsiaTheme="minorEastAsia" w:hAnsiTheme="minorHAnsi" w:cstheme="minorBidi"/>
          <w:smallCaps/>
          <w:color w:val="auto"/>
        </w:rPr>
      </w:pPr>
      <w:hyperlink w:anchor="_Toc433885810" w:history="1">
        <w:r w:rsidRPr="009A130E">
          <w:rPr>
            <w:rStyle w:val="Lienhypertexte"/>
          </w:rPr>
          <w:t>AXES  ET DEROULEMENT DU COLLOQUE</w:t>
        </w:r>
        <w:r>
          <w:rPr>
            <w:webHidden/>
          </w:rPr>
          <w:tab/>
        </w:r>
        <w:r>
          <w:rPr>
            <w:webHidden/>
          </w:rPr>
          <w:fldChar w:fldCharType="begin"/>
        </w:r>
        <w:r>
          <w:rPr>
            <w:webHidden/>
          </w:rPr>
          <w:instrText xml:space="preserve"> PAGEREF _Toc433885810 \h </w:instrText>
        </w:r>
        <w:r>
          <w:rPr>
            <w:webHidden/>
          </w:rPr>
        </w:r>
        <w:r>
          <w:rPr>
            <w:webHidden/>
          </w:rPr>
          <w:fldChar w:fldCharType="separate"/>
        </w:r>
        <w:r>
          <w:rPr>
            <w:webHidden/>
          </w:rPr>
          <w:t>4</w:t>
        </w:r>
        <w:r>
          <w:rPr>
            <w:webHidden/>
          </w:rPr>
          <w:fldChar w:fldCharType="end"/>
        </w:r>
      </w:hyperlink>
    </w:p>
    <w:p w:rsidR="00046509" w:rsidRDefault="00046509" w:rsidP="00046509">
      <w:pPr>
        <w:pStyle w:val="TM1"/>
        <w:rPr>
          <w:rFonts w:asciiTheme="minorHAnsi" w:eastAsiaTheme="minorEastAsia" w:hAnsiTheme="minorHAnsi" w:cstheme="minorBidi"/>
          <w:smallCaps/>
          <w:color w:val="auto"/>
        </w:rPr>
      </w:pPr>
      <w:hyperlink w:anchor="_Toc433885811" w:history="1">
        <w:r w:rsidRPr="009A130E">
          <w:rPr>
            <w:rStyle w:val="Lienhypertexte"/>
            <w:spacing w:val="15"/>
          </w:rPr>
          <w:t>Comité d’Organisation et partenaires</w:t>
        </w:r>
        <w:r>
          <w:rPr>
            <w:webHidden/>
          </w:rPr>
          <w:tab/>
        </w:r>
        <w:r>
          <w:rPr>
            <w:webHidden/>
          </w:rPr>
          <w:fldChar w:fldCharType="begin"/>
        </w:r>
        <w:r>
          <w:rPr>
            <w:webHidden/>
          </w:rPr>
          <w:instrText xml:space="preserve"> PAGEREF _Toc433885811 \h </w:instrText>
        </w:r>
        <w:r>
          <w:rPr>
            <w:webHidden/>
          </w:rPr>
        </w:r>
        <w:r>
          <w:rPr>
            <w:webHidden/>
          </w:rPr>
          <w:fldChar w:fldCharType="separate"/>
        </w:r>
        <w:r>
          <w:rPr>
            <w:webHidden/>
          </w:rPr>
          <w:t>4</w:t>
        </w:r>
        <w:r>
          <w:rPr>
            <w:webHidden/>
          </w:rPr>
          <w:fldChar w:fldCharType="end"/>
        </w:r>
      </w:hyperlink>
    </w:p>
    <w:p w:rsidR="00046509" w:rsidRDefault="00046509" w:rsidP="00046509">
      <w:pPr>
        <w:pStyle w:val="TM1"/>
        <w:rPr>
          <w:rFonts w:asciiTheme="minorHAnsi" w:eastAsiaTheme="minorEastAsia" w:hAnsiTheme="minorHAnsi" w:cstheme="minorBidi"/>
          <w:smallCaps/>
          <w:color w:val="auto"/>
        </w:rPr>
      </w:pPr>
      <w:hyperlink w:anchor="_Toc433885812" w:history="1">
        <w:r w:rsidRPr="009A130E">
          <w:rPr>
            <w:rStyle w:val="Lienhypertexte"/>
            <w:spacing w:val="15"/>
          </w:rPr>
          <w:t>PUBLIC CONCERNE</w:t>
        </w:r>
        <w:r>
          <w:rPr>
            <w:webHidden/>
          </w:rPr>
          <w:tab/>
        </w:r>
        <w:r>
          <w:rPr>
            <w:webHidden/>
          </w:rPr>
          <w:fldChar w:fldCharType="begin"/>
        </w:r>
        <w:r>
          <w:rPr>
            <w:webHidden/>
          </w:rPr>
          <w:instrText xml:space="preserve"> PAGEREF _Toc433885812 \h </w:instrText>
        </w:r>
        <w:r>
          <w:rPr>
            <w:webHidden/>
          </w:rPr>
        </w:r>
        <w:r>
          <w:rPr>
            <w:webHidden/>
          </w:rPr>
          <w:fldChar w:fldCharType="separate"/>
        </w:r>
        <w:r>
          <w:rPr>
            <w:webHidden/>
          </w:rPr>
          <w:t>4</w:t>
        </w:r>
        <w:r>
          <w:rPr>
            <w:webHidden/>
          </w:rPr>
          <w:fldChar w:fldCharType="end"/>
        </w:r>
      </w:hyperlink>
    </w:p>
    <w:p w:rsidR="00046509" w:rsidRDefault="00046509" w:rsidP="00046509">
      <w:pPr>
        <w:pStyle w:val="TM1"/>
        <w:rPr>
          <w:rFonts w:asciiTheme="minorHAnsi" w:eastAsiaTheme="minorEastAsia" w:hAnsiTheme="minorHAnsi" w:cstheme="minorBidi"/>
          <w:smallCaps/>
          <w:color w:val="auto"/>
        </w:rPr>
      </w:pPr>
      <w:hyperlink w:anchor="_Toc433885813" w:history="1">
        <w:r w:rsidRPr="009A130E">
          <w:rPr>
            <w:rStyle w:val="Lienhypertexte"/>
            <w:spacing w:val="15"/>
          </w:rPr>
          <w:t>PROGRAMME et acteurs presents</w:t>
        </w:r>
        <w:r>
          <w:rPr>
            <w:webHidden/>
          </w:rPr>
          <w:tab/>
        </w:r>
        <w:r>
          <w:rPr>
            <w:webHidden/>
          </w:rPr>
          <w:fldChar w:fldCharType="begin"/>
        </w:r>
        <w:r>
          <w:rPr>
            <w:webHidden/>
          </w:rPr>
          <w:instrText xml:space="preserve"> PAGEREF _Toc433885813 \h </w:instrText>
        </w:r>
        <w:r>
          <w:rPr>
            <w:webHidden/>
          </w:rPr>
        </w:r>
        <w:r>
          <w:rPr>
            <w:webHidden/>
          </w:rPr>
          <w:fldChar w:fldCharType="separate"/>
        </w:r>
        <w:r>
          <w:rPr>
            <w:webHidden/>
          </w:rPr>
          <w:t>5</w:t>
        </w:r>
        <w:r>
          <w:rPr>
            <w:webHidden/>
          </w:rPr>
          <w:fldChar w:fldCharType="end"/>
        </w:r>
      </w:hyperlink>
    </w:p>
    <w:p w:rsidR="00046509" w:rsidRDefault="00046509" w:rsidP="00046509">
      <w:pPr>
        <w:pStyle w:val="TM1"/>
        <w:rPr>
          <w:rFonts w:asciiTheme="minorHAnsi" w:eastAsiaTheme="minorEastAsia" w:hAnsiTheme="minorHAnsi" w:cstheme="minorBidi"/>
          <w:smallCaps/>
          <w:color w:val="auto"/>
        </w:rPr>
      </w:pPr>
      <w:hyperlink w:anchor="_Toc433885816" w:history="1">
        <w:r w:rsidRPr="009A130E">
          <w:rPr>
            <w:rStyle w:val="Lienhypertexte"/>
          </w:rPr>
          <w:t>MISSIONS</w:t>
        </w:r>
        <w:r>
          <w:rPr>
            <w:webHidden/>
          </w:rPr>
          <w:tab/>
        </w:r>
        <w:r>
          <w:rPr>
            <w:webHidden/>
          </w:rPr>
          <w:fldChar w:fldCharType="begin"/>
        </w:r>
        <w:r>
          <w:rPr>
            <w:webHidden/>
          </w:rPr>
          <w:instrText xml:space="preserve"> PAGEREF _Toc433885816 \h </w:instrText>
        </w:r>
        <w:r>
          <w:rPr>
            <w:webHidden/>
          </w:rPr>
        </w:r>
        <w:r>
          <w:rPr>
            <w:webHidden/>
          </w:rPr>
          <w:fldChar w:fldCharType="separate"/>
        </w:r>
        <w:r>
          <w:rPr>
            <w:webHidden/>
          </w:rPr>
          <w:t>6</w:t>
        </w:r>
        <w:r>
          <w:rPr>
            <w:webHidden/>
          </w:rPr>
          <w:fldChar w:fldCharType="end"/>
        </w:r>
      </w:hyperlink>
    </w:p>
    <w:p w:rsidR="000840D9" w:rsidRDefault="00B645CD" w:rsidP="00046509">
      <w:pPr>
        <w:pStyle w:val="TM1"/>
      </w:pPr>
      <w:r>
        <w:fldChar w:fldCharType="end"/>
      </w:r>
    </w:p>
    <w:p w:rsidR="000840D9" w:rsidRDefault="000840D9">
      <w:pPr>
        <w:jc w:val="left"/>
        <w:rPr>
          <w:b/>
          <w:bCs/>
          <w:caps/>
          <w:noProof/>
          <w:color w:val="215868"/>
          <w:u w:val="single"/>
        </w:rPr>
      </w:pPr>
      <w:r>
        <w:rPr>
          <w:b/>
          <w:bCs/>
          <w:caps/>
          <w:noProof/>
          <w:color w:val="215868"/>
          <w:u w:val="single"/>
        </w:rPr>
        <w:br w:type="page"/>
      </w:r>
    </w:p>
    <w:p w:rsidR="00290A10" w:rsidRDefault="000D604E" w:rsidP="000D604E">
      <w:pPr>
        <w:pStyle w:val="En-ttedetabledesmatires"/>
      </w:pPr>
      <w:r>
        <w:lastRenderedPageBreak/>
        <w:t>REGARDS CROISES NORD-SUD SUR LES AGRICULTURES FAMILIALES</w:t>
      </w:r>
    </w:p>
    <w:p w:rsidR="00290A10" w:rsidRDefault="00290A10" w:rsidP="00B2360F"/>
    <w:p w:rsidR="00B2360F" w:rsidRPr="00017536" w:rsidRDefault="00B2360F" w:rsidP="00E160A8">
      <w:pPr>
        <w:spacing w:before="360"/>
      </w:pPr>
      <w:r w:rsidRPr="00017536">
        <w:t xml:space="preserve">CERAPCOOP organise tous les deux ans </w:t>
      </w:r>
      <w:r w:rsidRPr="00017536">
        <w:rPr>
          <w:bCs/>
        </w:rPr>
        <w:t xml:space="preserve">les </w:t>
      </w:r>
      <w:r w:rsidRPr="00017536">
        <w:rPr>
          <w:b/>
          <w:bCs/>
        </w:rPr>
        <w:t xml:space="preserve">Rencontres de la Coopération Internationale en Auvergne. </w:t>
      </w:r>
      <w:r w:rsidRPr="00017536">
        <w:rPr>
          <w:bCs/>
        </w:rPr>
        <w:t xml:space="preserve">Cette  manifestation </w:t>
      </w:r>
      <w:r w:rsidRPr="00017536">
        <w:t>régionale organisée sur une journée offre l’opportunité pour les acteurs de la solidarité internationale de se rencontrer afin de faciliter l’échange d’expériences et de bonnes pratiques, d’élaborer de manière collective des axes de réflexions autour de questions liées à la solidarité internationale.</w:t>
      </w:r>
    </w:p>
    <w:p w:rsidR="00B2360F" w:rsidRPr="00017536" w:rsidRDefault="00B2360F" w:rsidP="00B2360F">
      <w:r w:rsidRPr="00017536">
        <w:t xml:space="preserve">Quelques </w:t>
      </w:r>
      <w:r w:rsidRPr="00017536">
        <w:rPr>
          <w:b/>
        </w:rPr>
        <w:t>200 personnes</w:t>
      </w:r>
      <w:r w:rsidRPr="00017536">
        <w:t xml:space="preserve"> y participent, contribuant au développement d’un véritable réseau d’acteurs régionaux. </w:t>
      </w:r>
    </w:p>
    <w:p w:rsidR="00B2360F" w:rsidRDefault="00B2360F" w:rsidP="00E160A8">
      <w:pPr>
        <w:spacing w:after="360"/>
        <w:rPr>
          <w:bCs/>
          <w:color w:val="FF0000"/>
        </w:rPr>
      </w:pPr>
      <w:r w:rsidRPr="00017536">
        <w:rPr>
          <w:bCs/>
        </w:rPr>
        <w:t xml:space="preserve">Cette année, ces rencontres se dérouleront sur la thématique </w:t>
      </w:r>
      <w:r>
        <w:rPr>
          <w:b/>
          <w:bCs/>
        </w:rPr>
        <w:t xml:space="preserve">des agricultures familiales et du développement des territoires ici et </w:t>
      </w:r>
      <w:r w:rsidR="00021295">
        <w:rPr>
          <w:b/>
          <w:bCs/>
        </w:rPr>
        <w:t>là-bas</w:t>
      </w:r>
      <w:r w:rsidRPr="00017536">
        <w:rPr>
          <w:b/>
          <w:bCs/>
        </w:rPr>
        <w:t xml:space="preserve">, </w:t>
      </w:r>
      <w:r w:rsidRPr="00017536">
        <w:rPr>
          <w:bCs/>
        </w:rPr>
        <w:t>et se tiendront</w:t>
      </w:r>
      <w:r w:rsidRPr="00017536">
        <w:rPr>
          <w:b/>
          <w:bCs/>
        </w:rPr>
        <w:t>,</w:t>
      </w:r>
      <w:r w:rsidRPr="00017536">
        <w:t xml:space="preserve"> </w:t>
      </w:r>
      <w:r w:rsidRPr="00017536">
        <w:rPr>
          <w:bCs/>
        </w:rPr>
        <w:t xml:space="preserve">à </w:t>
      </w:r>
      <w:r>
        <w:rPr>
          <w:bCs/>
        </w:rPr>
        <w:t>Lempdes</w:t>
      </w:r>
      <w:r w:rsidRPr="00017536">
        <w:rPr>
          <w:bCs/>
        </w:rPr>
        <w:t xml:space="preserve">, </w:t>
      </w:r>
      <w:r w:rsidRPr="00017536">
        <w:t xml:space="preserve">le </w:t>
      </w:r>
      <w:r>
        <w:rPr>
          <w:bCs/>
        </w:rPr>
        <w:t>vendredi 27</w:t>
      </w:r>
      <w:r w:rsidRPr="00017536">
        <w:rPr>
          <w:bCs/>
        </w:rPr>
        <w:t xml:space="preserve"> novembre 20</w:t>
      </w:r>
      <w:r>
        <w:rPr>
          <w:bCs/>
        </w:rPr>
        <w:t>15</w:t>
      </w:r>
      <w:r w:rsidRPr="00017536">
        <w:rPr>
          <w:bCs/>
        </w:rPr>
        <w:t>.</w:t>
      </w:r>
      <w:r w:rsidRPr="00017536">
        <w:rPr>
          <w:bCs/>
          <w:color w:val="FF0000"/>
        </w:rPr>
        <w:t xml:space="preserve"> </w:t>
      </w:r>
    </w:p>
    <w:p w:rsidR="00853EBA" w:rsidRDefault="00853EBA" w:rsidP="00853EBA">
      <w:pPr>
        <w:pBdr>
          <w:top w:val="single" w:sz="12" w:space="3" w:color="215868"/>
          <w:left w:val="single" w:sz="12" w:space="4" w:color="215868"/>
          <w:bottom w:val="single" w:sz="12" w:space="3" w:color="215868"/>
          <w:right w:val="single" w:sz="12" w:space="4" w:color="215868"/>
        </w:pBdr>
        <w:rPr>
          <w:rFonts w:cs="SFRM1200"/>
          <w:b/>
          <w:bCs/>
          <w:color w:val="215868"/>
          <w:szCs w:val="22"/>
          <w:lang w:eastAsia="fr-FR"/>
        </w:rPr>
      </w:pPr>
      <w:r>
        <w:rPr>
          <w:rFonts w:cs="SFRM1200"/>
          <w:b/>
          <w:bCs/>
          <w:color w:val="215868"/>
          <w:szCs w:val="22"/>
          <w:lang w:eastAsia="fr-FR"/>
        </w:rPr>
        <w:t>Intitulé : Agricultures familiales et développement des territoires là-bas et ici</w:t>
      </w:r>
    </w:p>
    <w:p w:rsidR="00853EBA" w:rsidRPr="00EA4506" w:rsidRDefault="00853EBA" w:rsidP="00853EBA">
      <w:pPr>
        <w:pBdr>
          <w:top w:val="single" w:sz="12" w:space="3" w:color="215868"/>
          <w:left w:val="single" w:sz="12" w:space="4" w:color="215868"/>
          <w:bottom w:val="single" w:sz="12" w:space="3" w:color="215868"/>
          <w:right w:val="single" w:sz="12" w:space="4" w:color="215868"/>
        </w:pBdr>
        <w:rPr>
          <w:rFonts w:cs="SFRM1200"/>
          <w:szCs w:val="22"/>
          <w:lang w:eastAsia="fr-FR"/>
        </w:rPr>
      </w:pPr>
      <w:r w:rsidRPr="00EA4506">
        <w:rPr>
          <w:rFonts w:cs="SFRM1200"/>
          <w:b/>
          <w:bCs/>
          <w:color w:val="215868"/>
          <w:szCs w:val="22"/>
          <w:lang w:eastAsia="fr-FR"/>
        </w:rPr>
        <w:t>Date</w:t>
      </w:r>
      <w:r w:rsidRPr="00EA4506">
        <w:rPr>
          <w:rFonts w:cs="SFRM1200"/>
          <w:color w:val="215868"/>
          <w:szCs w:val="22"/>
          <w:lang w:eastAsia="fr-FR"/>
        </w:rPr>
        <w:t> :</w:t>
      </w:r>
      <w:r w:rsidRPr="00EA4506">
        <w:rPr>
          <w:rFonts w:cs="SFRM1200"/>
          <w:szCs w:val="22"/>
          <w:lang w:eastAsia="fr-FR"/>
        </w:rPr>
        <w:t xml:space="preserve"> Vendredi 27 novembre 2015</w:t>
      </w:r>
    </w:p>
    <w:p w:rsidR="00853EBA" w:rsidRPr="00EA4506" w:rsidRDefault="00853EBA" w:rsidP="00853EBA">
      <w:pPr>
        <w:pBdr>
          <w:top w:val="single" w:sz="12" w:space="3" w:color="215868"/>
          <w:left w:val="single" w:sz="12" w:space="4" w:color="215868"/>
          <w:bottom w:val="single" w:sz="12" w:space="3" w:color="215868"/>
          <w:right w:val="single" w:sz="12" w:space="4" w:color="215868"/>
        </w:pBdr>
        <w:rPr>
          <w:rFonts w:cs="SFRM1200"/>
          <w:szCs w:val="22"/>
          <w:lang w:eastAsia="fr-FR"/>
        </w:rPr>
      </w:pPr>
      <w:r w:rsidRPr="00EA4506">
        <w:rPr>
          <w:rFonts w:cs="SFRM1200"/>
          <w:b/>
          <w:bCs/>
          <w:color w:val="215868"/>
          <w:szCs w:val="22"/>
          <w:lang w:eastAsia="fr-FR"/>
        </w:rPr>
        <w:t>Lieu </w:t>
      </w:r>
      <w:r w:rsidRPr="00EA4506">
        <w:rPr>
          <w:rFonts w:cs="SFRM1200"/>
          <w:color w:val="215868"/>
          <w:szCs w:val="22"/>
          <w:lang w:eastAsia="fr-FR"/>
        </w:rPr>
        <w:t>:</w:t>
      </w:r>
      <w:r w:rsidRPr="00EA4506">
        <w:rPr>
          <w:rFonts w:cs="SFRM1200"/>
          <w:szCs w:val="22"/>
          <w:lang w:eastAsia="fr-FR"/>
        </w:rPr>
        <w:t xml:space="preserve"> </w:t>
      </w:r>
      <w:proofErr w:type="spellStart"/>
      <w:r>
        <w:rPr>
          <w:rFonts w:cs="SFRM1200"/>
          <w:szCs w:val="22"/>
          <w:lang w:eastAsia="fr-FR"/>
        </w:rPr>
        <w:t>Vetagro’Sup</w:t>
      </w:r>
      <w:proofErr w:type="spellEnd"/>
      <w:r>
        <w:rPr>
          <w:rFonts w:cs="SFRM1200"/>
          <w:szCs w:val="22"/>
          <w:lang w:eastAsia="fr-FR"/>
        </w:rPr>
        <w:t xml:space="preserve"> - </w:t>
      </w:r>
      <w:r w:rsidRPr="00EA4506">
        <w:rPr>
          <w:rFonts w:cs="SFRM1200"/>
          <w:szCs w:val="22"/>
          <w:lang w:eastAsia="fr-FR"/>
        </w:rPr>
        <w:t xml:space="preserve"> </w:t>
      </w:r>
      <w:proofErr w:type="spellStart"/>
      <w:r w:rsidRPr="00EA4506">
        <w:rPr>
          <w:rFonts w:cs="SFRM1200"/>
          <w:szCs w:val="22"/>
          <w:lang w:eastAsia="fr-FR"/>
        </w:rPr>
        <w:t>Marmilhat</w:t>
      </w:r>
      <w:proofErr w:type="spellEnd"/>
      <w:r w:rsidRPr="00EA4506">
        <w:rPr>
          <w:rFonts w:cs="SFRM1200"/>
          <w:szCs w:val="22"/>
          <w:lang w:eastAsia="fr-FR"/>
        </w:rPr>
        <w:t xml:space="preserve"> – Lempdes – Puy-de-Dôme</w:t>
      </w:r>
    </w:p>
    <w:p w:rsidR="00853EBA" w:rsidRPr="00EA4506" w:rsidRDefault="00853EBA" w:rsidP="00853EBA">
      <w:pPr>
        <w:pBdr>
          <w:top w:val="single" w:sz="12" w:space="3" w:color="215868"/>
          <w:left w:val="single" w:sz="12" w:space="4" w:color="215868"/>
          <w:bottom w:val="single" w:sz="12" w:space="3" w:color="215868"/>
          <w:right w:val="single" w:sz="12" w:space="4" w:color="215868"/>
        </w:pBdr>
        <w:rPr>
          <w:rFonts w:cs="SFRM1200"/>
          <w:szCs w:val="22"/>
          <w:lang w:eastAsia="fr-FR"/>
        </w:rPr>
      </w:pPr>
      <w:r w:rsidRPr="00EA4506">
        <w:rPr>
          <w:rFonts w:cs="SFRM1200"/>
          <w:b/>
          <w:bCs/>
          <w:color w:val="215868"/>
          <w:szCs w:val="22"/>
          <w:lang w:eastAsia="fr-FR"/>
        </w:rPr>
        <w:t>Durée</w:t>
      </w:r>
      <w:r w:rsidRPr="00EA4506">
        <w:rPr>
          <w:rFonts w:cs="SFRM1200"/>
          <w:color w:val="215868"/>
          <w:szCs w:val="22"/>
          <w:lang w:eastAsia="fr-FR"/>
        </w:rPr>
        <w:t> :</w:t>
      </w:r>
      <w:r w:rsidRPr="00EA4506">
        <w:rPr>
          <w:rFonts w:cs="SFRM1200"/>
          <w:szCs w:val="22"/>
          <w:lang w:eastAsia="fr-FR"/>
        </w:rPr>
        <w:t xml:space="preserve"> </w:t>
      </w:r>
      <w:r>
        <w:rPr>
          <w:rFonts w:cs="SFRM1200"/>
          <w:szCs w:val="22"/>
          <w:lang w:eastAsia="fr-FR"/>
        </w:rPr>
        <w:t>9H30-17H00</w:t>
      </w:r>
    </w:p>
    <w:p w:rsidR="00B2360F" w:rsidRPr="004843DC" w:rsidRDefault="00B2360F" w:rsidP="00E160A8">
      <w:pPr>
        <w:pStyle w:val="Titre2"/>
        <w:ind w:right="-425"/>
      </w:pPr>
      <w:bookmarkStart w:id="1" w:name="_Toc433885808"/>
      <w:r w:rsidRPr="004843DC">
        <w:t xml:space="preserve">LES AGRICULTURES : </w:t>
      </w:r>
      <w:r w:rsidR="00363A3E" w:rsidRPr="004843DC">
        <w:t>UN ENJEU MONDIAL ET FEDERATEUR</w:t>
      </w:r>
      <w:bookmarkEnd w:id="1"/>
    </w:p>
    <w:p w:rsidR="005607DC" w:rsidRPr="00363A3E" w:rsidRDefault="00671076" w:rsidP="00A92B87">
      <w:pPr>
        <w:spacing w:before="120"/>
        <w:rPr>
          <w:color w:val="1D1B11"/>
          <w:szCs w:val="22"/>
        </w:rPr>
      </w:pPr>
      <w:r w:rsidRPr="00363A3E">
        <w:rPr>
          <w:color w:val="1D1B11"/>
          <w:szCs w:val="22"/>
        </w:rPr>
        <w:t xml:space="preserve">2014 </w:t>
      </w:r>
      <w:r w:rsidR="000F489E" w:rsidRPr="00363A3E">
        <w:rPr>
          <w:color w:val="1D1B11"/>
          <w:szCs w:val="22"/>
        </w:rPr>
        <w:t>a été</w:t>
      </w:r>
      <w:r w:rsidRPr="00363A3E">
        <w:rPr>
          <w:color w:val="1D1B11"/>
          <w:szCs w:val="22"/>
        </w:rPr>
        <w:t xml:space="preserve"> officiellement proclamée </w:t>
      </w:r>
      <w:r w:rsidR="00943970" w:rsidRPr="00363A3E">
        <w:rPr>
          <w:color w:val="1D1B11"/>
          <w:szCs w:val="22"/>
        </w:rPr>
        <w:t>"Année internationale de l’A</w:t>
      </w:r>
      <w:r w:rsidRPr="00363A3E">
        <w:rPr>
          <w:color w:val="1D1B11"/>
          <w:szCs w:val="22"/>
        </w:rPr>
        <w:t>griculture</w:t>
      </w:r>
      <w:r w:rsidR="00943970" w:rsidRPr="00363A3E">
        <w:rPr>
          <w:color w:val="1D1B11"/>
          <w:szCs w:val="22"/>
        </w:rPr>
        <w:t xml:space="preserve"> F</w:t>
      </w:r>
      <w:r w:rsidRPr="00363A3E">
        <w:rPr>
          <w:color w:val="1D1B11"/>
          <w:szCs w:val="22"/>
        </w:rPr>
        <w:t>amiliale</w:t>
      </w:r>
      <w:r w:rsidR="00943970" w:rsidRPr="00363A3E">
        <w:rPr>
          <w:color w:val="1D1B11"/>
          <w:szCs w:val="22"/>
        </w:rPr>
        <w:t>"</w:t>
      </w:r>
      <w:r w:rsidRPr="00363A3E">
        <w:rPr>
          <w:color w:val="1D1B11"/>
          <w:szCs w:val="22"/>
        </w:rPr>
        <w:t xml:space="preserve"> par l’</w:t>
      </w:r>
      <w:r w:rsidR="000F489E" w:rsidRPr="00363A3E">
        <w:rPr>
          <w:color w:val="1D1B11"/>
          <w:szCs w:val="22"/>
        </w:rPr>
        <w:t>A</w:t>
      </w:r>
      <w:r w:rsidRPr="00363A3E">
        <w:rPr>
          <w:color w:val="1D1B11"/>
          <w:szCs w:val="22"/>
        </w:rPr>
        <w:t xml:space="preserve">ssemblée </w:t>
      </w:r>
      <w:r w:rsidR="000F489E" w:rsidRPr="00363A3E">
        <w:rPr>
          <w:color w:val="1D1B11"/>
          <w:szCs w:val="22"/>
        </w:rPr>
        <w:t>G</w:t>
      </w:r>
      <w:r w:rsidRPr="00363A3E">
        <w:rPr>
          <w:color w:val="1D1B11"/>
          <w:szCs w:val="22"/>
        </w:rPr>
        <w:t xml:space="preserve">énérale des Nations Unies. </w:t>
      </w:r>
      <w:r w:rsidR="000D1C1B" w:rsidRPr="00363A3E">
        <w:rPr>
          <w:color w:val="1D1B11"/>
          <w:szCs w:val="22"/>
        </w:rPr>
        <w:t>Cela fait suite aux débats initiés autour de la souveraineté alimentaire, notamment au Sud.</w:t>
      </w:r>
    </w:p>
    <w:p w:rsidR="00A85884" w:rsidRPr="00363A3E" w:rsidRDefault="00EC134E" w:rsidP="00A92B87">
      <w:pPr>
        <w:spacing w:before="120"/>
        <w:rPr>
          <w:color w:val="1D1B11"/>
          <w:szCs w:val="22"/>
        </w:rPr>
      </w:pPr>
      <w:r w:rsidRPr="00363A3E">
        <w:rPr>
          <w:color w:val="1D1B11"/>
          <w:szCs w:val="22"/>
        </w:rPr>
        <w:t>L</w:t>
      </w:r>
      <w:r w:rsidR="00671076" w:rsidRPr="00363A3E">
        <w:rPr>
          <w:color w:val="1D1B11"/>
          <w:szCs w:val="22"/>
        </w:rPr>
        <w:t>es agricultures familiales</w:t>
      </w:r>
      <w:r w:rsidR="0018028A" w:rsidRPr="00363A3E">
        <w:rPr>
          <w:color w:val="1D1B11"/>
          <w:szCs w:val="22"/>
        </w:rPr>
        <w:t>, avec</w:t>
      </w:r>
      <w:r w:rsidR="00943970" w:rsidRPr="00363A3E">
        <w:rPr>
          <w:color w:val="1D1B11"/>
          <w:szCs w:val="22"/>
        </w:rPr>
        <w:t xml:space="preserve"> </w:t>
      </w:r>
      <w:r w:rsidR="0018028A" w:rsidRPr="00363A3E">
        <w:rPr>
          <w:color w:val="1D1B11"/>
          <w:szCs w:val="22"/>
        </w:rPr>
        <w:t xml:space="preserve"> leur diversité,</w:t>
      </w:r>
      <w:r w:rsidR="00671076" w:rsidRPr="00363A3E">
        <w:rPr>
          <w:color w:val="1D1B11"/>
          <w:szCs w:val="22"/>
        </w:rPr>
        <w:t xml:space="preserve"> </w:t>
      </w:r>
      <w:r w:rsidR="00685693" w:rsidRPr="00363A3E">
        <w:rPr>
          <w:color w:val="1D1B11"/>
          <w:szCs w:val="22"/>
        </w:rPr>
        <w:t>fourniss</w:t>
      </w:r>
      <w:r w:rsidR="000F489E" w:rsidRPr="00363A3E">
        <w:rPr>
          <w:color w:val="1D1B11"/>
          <w:szCs w:val="22"/>
        </w:rPr>
        <w:t>e</w:t>
      </w:r>
      <w:r w:rsidR="00685693" w:rsidRPr="00363A3E">
        <w:rPr>
          <w:color w:val="1D1B11"/>
          <w:szCs w:val="22"/>
        </w:rPr>
        <w:t>nt 70% des besoins alimentaires</w:t>
      </w:r>
      <w:r w:rsidR="000F489E" w:rsidRPr="00363A3E">
        <w:rPr>
          <w:color w:val="1D1B11"/>
          <w:szCs w:val="22"/>
        </w:rPr>
        <w:t xml:space="preserve"> de la planète. De plus ces agricultures familiales</w:t>
      </w:r>
      <w:r w:rsidR="00685693" w:rsidRPr="00363A3E">
        <w:rPr>
          <w:color w:val="1D1B11"/>
          <w:szCs w:val="22"/>
        </w:rPr>
        <w:t xml:space="preserve"> </w:t>
      </w:r>
      <w:r w:rsidR="000F489E" w:rsidRPr="00363A3E">
        <w:rPr>
          <w:color w:val="1D1B11"/>
          <w:szCs w:val="22"/>
        </w:rPr>
        <w:t>représentent  40% des emplois dans le monde</w:t>
      </w:r>
      <w:r w:rsidR="00671076" w:rsidRPr="00363A3E">
        <w:rPr>
          <w:color w:val="1D1B11"/>
          <w:szCs w:val="22"/>
        </w:rPr>
        <w:t xml:space="preserve">. </w:t>
      </w:r>
    </w:p>
    <w:p w:rsidR="00A24BD6" w:rsidRPr="00363A3E" w:rsidRDefault="00AC0E72" w:rsidP="00A92B87">
      <w:pPr>
        <w:spacing w:before="120"/>
        <w:rPr>
          <w:color w:val="1D1B11"/>
          <w:szCs w:val="22"/>
        </w:rPr>
      </w:pPr>
      <w:r w:rsidRPr="00363A3E">
        <w:rPr>
          <w:color w:val="1D1B11"/>
          <w:szCs w:val="22"/>
        </w:rPr>
        <w:t xml:space="preserve">Souvent considérées comme archaïques et peu performantes </w:t>
      </w:r>
      <w:r w:rsidR="00BE6B7A" w:rsidRPr="00363A3E">
        <w:rPr>
          <w:color w:val="1D1B11"/>
          <w:szCs w:val="22"/>
        </w:rPr>
        <w:t>économiquement</w:t>
      </w:r>
      <w:r w:rsidR="00685693" w:rsidRPr="00363A3E">
        <w:rPr>
          <w:color w:val="1D1B11"/>
          <w:szCs w:val="22"/>
        </w:rPr>
        <w:t>,</w:t>
      </w:r>
      <w:r w:rsidR="00BE6B7A" w:rsidRPr="00363A3E">
        <w:rPr>
          <w:color w:val="1D1B11"/>
          <w:szCs w:val="22"/>
        </w:rPr>
        <w:t xml:space="preserve"> </w:t>
      </w:r>
      <w:r w:rsidRPr="00363A3E">
        <w:rPr>
          <w:color w:val="1D1B11"/>
          <w:szCs w:val="22"/>
        </w:rPr>
        <w:t>elles semblent cependant présenter</w:t>
      </w:r>
      <w:r w:rsidR="00671076" w:rsidRPr="00363A3E">
        <w:rPr>
          <w:color w:val="1D1B11"/>
          <w:szCs w:val="22"/>
        </w:rPr>
        <w:t xml:space="preserve"> de nombreux atouts pour relever les défis alimentaires, sociaux et environnementaux de la planète</w:t>
      </w:r>
      <w:r w:rsidR="00685693" w:rsidRPr="00363A3E">
        <w:rPr>
          <w:color w:val="1D1B11"/>
          <w:szCs w:val="22"/>
        </w:rPr>
        <w:t xml:space="preserve"> </w:t>
      </w:r>
      <w:r w:rsidR="004C1C17" w:rsidRPr="00363A3E">
        <w:rPr>
          <w:color w:val="1D1B11"/>
          <w:szCs w:val="22"/>
        </w:rPr>
        <w:t>tout en faisant vivre les territoires ruraux où qu'ils soient</w:t>
      </w:r>
      <w:r w:rsidR="00685693" w:rsidRPr="00363A3E">
        <w:rPr>
          <w:color w:val="1D1B11"/>
          <w:szCs w:val="22"/>
        </w:rPr>
        <w:t xml:space="preserve">. </w:t>
      </w:r>
      <w:r w:rsidR="00BD4A75" w:rsidRPr="00363A3E">
        <w:rPr>
          <w:color w:val="1D1B11"/>
          <w:szCs w:val="22"/>
        </w:rPr>
        <w:t xml:space="preserve"> </w:t>
      </w:r>
      <w:r w:rsidR="008E292A" w:rsidRPr="00363A3E">
        <w:rPr>
          <w:color w:val="1D1B11"/>
          <w:szCs w:val="22"/>
        </w:rPr>
        <w:t>Au nord comme au Sud</w:t>
      </w:r>
      <w:r w:rsidR="00AF077F" w:rsidRPr="00363A3E">
        <w:rPr>
          <w:color w:val="1D1B11"/>
          <w:szCs w:val="22"/>
        </w:rPr>
        <w:t xml:space="preserve"> </w:t>
      </w:r>
      <w:r w:rsidR="00EC134E" w:rsidRPr="00363A3E">
        <w:rPr>
          <w:color w:val="1D1B11"/>
          <w:szCs w:val="22"/>
        </w:rPr>
        <w:t>il existe</w:t>
      </w:r>
      <w:r w:rsidR="00AF077F" w:rsidRPr="00363A3E">
        <w:rPr>
          <w:color w:val="1D1B11"/>
          <w:szCs w:val="22"/>
        </w:rPr>
        <w:t xml:space="preserve"> une diversité d’initiatives qui contribue</w:t>
      </w:r>
      <w:r w:rsidR="008E292A" w:rsidRPr="00363A3E">
        <w:rPr>
          <w:color w:val="1D1B11"/>
          <w:szCs w:val="22"/>
        </w:rPr>
        <w:t>nt</w:t>
      </w:r>
      <w:r w:rsidR="00AF077F" w:rsidRPr="00363A3E">
        <w:rPr>
          <w:color w:val="1D1B11"/>
          <w:szCs w:val="22"/>
        </w:rPr>
        <w:t xml:space="preserve"> à structurer </w:t>
      </w:r>
      <w:r w:rsidR="008E292A" w:rsidRPr="00363A3E">
        <w:rPr>
          <w:color w:val="1D1B11"/>
          <w:szCs w:val="22"/>
        </w:rPr>
        <w:t>le</w:t>
      </w:r>
      <w:r w:rsidR="00AF077F" w:rsidRPr="00363A3E">
        <w:rPr>
          <w:color w:val="1D1B11"/>
          <w:szCs w:val="22"/>
        </w:rPr>
        <w:t xml:space="preserve"> développement agricole</w:t>
      </w:r>
      <w:r w:rsidR="00EB7489" w:rsidRPr="00363A3E">
        <w:rPr>
          <w:color w:val="1D1B11"/>
          <w:szCs w:val="22"/>
        </w:rPr>
        <w:t xml:space="preserve"> qui concerne </w:t>
      </w:r>
      <w:r w:rsidR="008E292A" w:rsidRPr="00363A3E">
        <w:rPr>
          <w:color w:val="1D1B11"/>
          <w:szCs w:val="22"/>
        </w:rPr>
        <w:t>toutes les sociétés</w:t>
      </w:r>
      <w:r w:rsidR="00EB7489" w:rsidRPr="00363A3E">
        <w:rPr>
          <w:color w:val="1D1B11"/>
          <w:szCs w:val="22"/>
        </w:rPr>
        <w:t>.</w:t>
      </w:r>
    </w:p>
    <w:p w:rsidR="007D6AE2" w:rsidRDefault="007D6AE2" w:rsidP="00A92B87">
      <w:pPr>
        <w:spacing w:before="120"/>
        <w:rPr>
          <w:color w:val="1D1B11"/>
          <w:szCs w:val="22"/>
        </w:rPr>
      </w:pPr>
      <w:r w:rsidRPr="00363A3E">
        <w:rPr>
          <w:color w:val="1D1B11"/>
          <w:szCs w:val="22"/>
        </w:rPr>
        <w:t xml:space="preserve">Cette journée </w:t>
      </w:r>
      <w:r w:rsidR="00EC134E" w:rsidRPr="00363A3E">
        <w:rPr>
          <w:color w:val="1D1B11"/>
          <w:szCs w:val="22"/>
        </w:rPr>
        <w:t>sera</w:t>
      </w:r>
      <w:r w:rsidRPr="00363A3E">
        <w:rPr>
          <w:color w:val="1D1B11"/>
          <w:szCs w:val="22"/>
        </w:rPr>
        <w:t xml:space="preserve"> un espace d’échanges et de réflexions pour apporter des éclairages et avancer ensemble sur les opportunités et enjeux des agricultures familiales</w:t>
      </w:r>
      <w:r w:rsidR="002877E7" w:rsidRPr="00363A3E">
        <w:rPr>
          <w:color w:val="1D1B11"/>
          <w:szCs w:val="22"/>
        </w:rPr>
        <w:t xml:space="preserve"> dans un monde </w:t>
      </w:r>
      <w:r w:rsidR="00CC29C1" w:rsidRPr="00363A3E">
        <w:rPr>
          <w:color w:val="1D1B11"/>
          <w:szCs w:val="22"/>
        </w:rPr>
        <w:t>globalisé en mutation</w:t>
      </w:r>
      <w:r w:rsidR="002877E7" w:rsidRPr="00363A3E">
        <w:rPr>
          <w:color w:val="1D1B11"/>
          <w:szCs w:val="22"/>
        </w:rPr>
        <w:t>.</w:t>
      </w:r>
    </w:p>
    <w:p w:rsidR="00CE4EDC" w:rsidRPr="00363A3E" w:rsidRDefault="00CE4EDC" w:rsidP="00021295">
      <w:pPr>
        <w:pStyle w:val="Titre6"/>
        <w:spacing w:before="240" w:after="240"/>
      </w:pPr>
      <w:r w:rsidRPr="00363A3E">
        <w:t>L’enjeu est de taille et il nécessite la mobilisation de tous</w:t>
      </w:r>
    </w:p>
    <w:p w:rsidR="00363A3E" w:rsidRPr="00363A3E" w:rsidRDefault="00175EF6" w:rsidP="00175EF6">
      <w:pPr>
        <w:spacing w:before="240"/>
        <w:rPr>
          <w:b/>
          <w:color w:val="1D1B11"/>
          <w:szCs w:val="22"/>
        </w:rPr>
      </w:pPr>
      <w:r>
        <w:rPr>
          <w:color w:val="1D1B11"/>
          <w:szCs w:val="22"/>
        </w:rPr>
        <w:t>E</w:t>
      </w:r>
      <w:r w:rsidR="00363A3E" w:rsidRPr="00363A3E">
        <w:rPr>
          <w:color w:val="1D1B11"/>
          <w:szCs w:val="22"/>
        </w:rPr>
        <w:t xml:space="preserve">n complément des actions indispensables menées par les gouvernements, les institutions ou ONG internationales, </w:t>
      </w:r>
      <w:r w:rsidR="00363A3E" w:rsidRPr="00363A3E">
        <w:rPr>
          <w:b/>
          <w:color w:val="1D1B11"/>
          <w:szCs w:val="22"/>
        </w:rPr>
        <w:t>les acteurs locaux du développement local comme ceux de la solidarité internationale ont un rôle à jouer.</w:t>
      </w:r>
    </w:p>
    <w:p w:rsidR="00671076" w:rsidRDefault="00BD21C8" w:rsidP="00A92B87">
      <w:pPr>
        <w:pStyle w:val="Titre2"/>
        <w:ind w:right="-426"/>
      </w:pPr>
      <w:bookmarkStart w:id="2" w:name="_Toc433885809"/>
      <w:r>
        <w:t>PRINCIPAUX OBJECTIFS DU COLLOQUE</w:t>
      </w:r>
      <w:bookmarkEnd w:id="2"/>
    </w:p>
    <w:p w:rsidR="00671076" w:rsidRPr="00363A3E" w:rsidRDefault="00671076" w:rsidP="0040529D">
      <w:pPr>
        <w:pStyle w:val="Listepuces2"/>
        <w:rPr>
          <w:color w:val="1D1B11"/>
          <w:sz w:val="22"/>
          <w:szCs w:val="22"/>
        </w:rPr>
      </w:pPr>
      <w:r w:rsidRPr="00363A3E">
        <w:rPr>
          <w:sz w:val="22"/>
          <w:szCs w:val="22"/>
        </w:rPr>
        <w:t>Présenter et valoriser des expériences</w:t>
      </w:r>
      <w:r w:rsidR="006D0AFA" w:rsidRPr="00363A3E">
        <w:rPr>
          <w:sz w:val="22"/>
          <w:szCs w:val="22"/>
        </w:rPr>
        <w:t xml:space="preserve"> </w:t>
      </w:r>
      <w:r w:rsidR="006D0AFA" w:rsidRPr="00363A3E">
        <w:rPr>
          <w:color w:val="1D1B11"/>
          <w:sz w:val="22"/>
          <w:szCs w:val="22"/>
        </w:rPr>
        <w:t>au Nord et au Sud</w:t>
      </w:r>
      <w:r w:rsidR="005607DC" w:rsidRPr="00363A3E">
        <w:rPr>
          <w:color w:val="1D1B11"/>
          <w:sz w:val="22"/>
          <w:szCs w:val="22"/>
        </w:rPr>
        <w:t>,</w:t>
      </w:r>
    </w:p>
    <w:p w:rsidR="00EC134E" w:rsidRPr="00363A3E" w:rsidRDefault="00EC134E" w:rsidP="0040529D">
      <w:pPr>
        <w:pStyle w:val="Listepuces2"/>
        <w:rPr>
          <w:color w:val="FF0000"/>
          <w:sz w:val="22"/>
          <w:szCs w:val="22"/>
        </w:rPr>
      </w:pPr>
      <w:r w:rsidRPr="00363A3E">
        <w:rPr>
          <w:sz w:val="22"/>
          <w:szCs w:val="22"/>
        </w:rPr>
        <w:t>Partager des réflexions et sensibiliser sur</w:t>
      </w:r>
      <w:r w:rsidRPr="00363A3E">
        <w:rPr>
          <w:color w:val="FF0000"/>
          <w:sz w:val="22"/>
          <w:szCs w:val="22"/>
        </w:rPr>
        <w:t xml:space="preserve"> </w:t>
      </w:r>
      <w:r w:rsidRPr="00363A3E">
        <w:rPr>
          <w:color w:val="1D1B11"/>
          <w:sz w:val="22"/>
          <w:szCs w:val="22"/>
        </w:rPr>
        <w:t>les agricultures familiales,</w:t>
      </w:r>
    </w:p>
    <w:p w:rsidR="00671076" w:rsidRPr="00363A3E" w:rsidRDefault="00671076" w:rsidP="0040529D">
      <w:pPr>
        <w:pStyle w:val="Listepuces2"/>
        <w:rPr>
          <w:sz w:val="22"/>
          <w:szCs w:val="22"/>
        </w:rPr>
      </w:pPr>
      <w:r w:rsidRPr="00363A3E">
        <w:rPr>
          <w:sz w:val="22"/>
          <w:szCs w:val="22"/>
        </w:rPr>
        <w:t>Mutualiser et capitaliser les réflexions et les pratiques</w:t>
      </w:r>
      <w:r w:rsidR="00E53E7B" w:rsidRPr="00363A3E">
        <w:rPr>
          <w:sz w:val="22"/>
          <w:szCs w:val="22"/>
        </w:rPr>
        <w:t>,</w:t>
      </w:r>
    </w:p>
    <w:p w:rsidR="00671076" w:rsidRPr="00363A3E" w:rsidRDefault="00671076" w:rsidP="0040529D">
      <w:pPr>
        <w:pStyle w:val="Listepuces2"/>
        <w:rPr>
          <w:sz w:val="22"/>
          <w:szCs w:val="22"/>
        </w:rPr>
      </w:pPr>
      <w:r w:rsidRPr="00363A3E">
        <w:rPr>
          <w:sz w:val="22"/>
          <w:szCs w:val="22"/>
        </w:rPr>
        <w:t xml:space="preserve">Favoriser la connaissance réciproque entre les acteurs impliqués </w:t>
      </w:r>
      <w:r w:rsidR="00890AA7" w:rsidRPr="00363A3E">
        <w:rPr>
          <w:sz w:val="22"/>
          <w:szCs w:val="22"/>
        </w:rPr>
        <w:t xml:space="preserve">sur le territoire auvergnat </w:t>
      </w:r>
      <w:r w:rsidRPr="00363A3E">
        <w:rPr>
          <w:sz w:val="22"/>
          <w:szCs w:val="22"/>
        </w:rPr>
        <w:t xml:space="preserve"> et ceux impliqu</w:t>
      </w:r>
      <w:r w:rsidR="00E53E7B" w:rsidRPr="00363A3E">
        <w:rPr>
          <w:sz w:val="22"/>
          <w:szCs w:val="22"/>
        </w:rPr>
        <w:t>é</w:t>
      </w:r>
      <w:r w:rsidRPr="00363A3E">
        <w:rPr>
          <w:sz w:val="22"/>
          <w:szCs w:val="22"/>
        </w:rPr>
        <w:t xml:space="preserve">s sur des projets </w:t>
      </w:r>
      <w:r w:rsidR="00890AA7" w:rsidRPr="00363A3E">
        <w:rPr>
          <w:sz w:val="22"/>
          <w:szCs w:val="22"/>
        </w:rPr>
        <w:t xml:space="preserve">au </w:t>
      </w:r>
      <w:r w:rsidR="006F1863" w:rsidRPr="00363A3E">
        <w:rPr>
          <w:sz w:val="22"/>
          <w:szCs w:val="22"/>
        </w:rPr>
        <w:t>« </w:t>
      </w:r>
      <w:r w:rsidRPr="00363A3E">
        <w:rPr>
          <w:sz w:val="22"/>
          <w:szCs w:val="22"/>
        </w:rPr>
        <w:t>Sud</w:t>
      </w:r>
      <w:r w:rsidR="006F1863" w:rsidRPr="00363A3E">
        <w:rPr>
          <w:sz w:val="22"/>
          <w:szCs w:val="22"/>
        </w:rPr>
        <w:t> »</w:t>
      </w:r>
      <w:r w:rsidR="00E53E7B" w:rsidRPr="00363A3E">
        <w:rPr>
          <w:sz w:val="22"/>
          <w:szCs w:val="22"/>
        </w:rPr>
        <w:t>,</w:t>
      </w:r>
    </w:p>
    <w:p w:rsidR="00671076" w:rsidRDefault="00B02EAF" w:rsidP="0040529D">
      <w:pPr>
        <w:pStyle w:val="Listepuces2"/>
        <w:rPr>
          <w:sz w:val="22"/>
          <w:szCs w:val="22"/>
        </w:rPr>
      </w:pPr>
      <w:r w:rsidRPr="00363A3E">
        <w:rPr>
          <w:color w:val="1D1B11"/>
          <w:sz w:val="22"/>
          <w:szCs w:val="22"/>
        </w:rPr>
        <w:t>Initier et fédérer</w:t>
      </w:r>
      <w:r w:rsidR="00671076" w:rsidRPr="00363A3E">
        <w:rPr>
          <w:sz w:val="22"/>
          <w:szCs w:val="22"/>
        </w:rPr>
        <w:t xml:space="preserve"> une dynamique régionale</w:t>
      </w:r>
      <w:r w:rsidR="005607DC" w:rsidRPr="00363A3E">
        <w:rPr>
          <w:sz w:val="22"/>
          <w:szCs w:val="22"/>
        </w:rPr>
        <w:t>.</w:t>
      </w:r>
    </w:p>
    <w:p w:rsidR="000840D9" w:rsidRDefault="000840D9">
      <w:pPr>
        <w:jc w:val="left"/>
        <w:rPr>
          <w:rFonts w:eastAsia="Tw Cen MT"/>
          <w:color w:val="000000"/>
          <w:kern w:val="24"/>
          <w:szCs w:val="22"/>
          <w:lang w:eastAsia="fr-FR"/>
        </w:rPr>
      </w:pPr>
      <w:r>
        <w:rPr>
          <w:szCs w:val="22"/>
        </w:rPr>
        <w:br w:type="page"/>
      </w:r>
    </w:p>
    <w:p w:rsidR="00671076" w:rsidRDefault="00671076" w:rsidP="00A92B87">
      <w:pPr>
        <w:pStyle w:val="Titre2"/>
        <w:ind w:right="-426"/>
      </w:pPr>
      <w:bookmarkStart w:id="3" w:name="_Toc433885810"/>
      <w:r>
        <w:lastRenderedPageBreak/>
        <w:t>AXES  ET DEROULEMENT DU COLLOQUE</w:t>
      </w:r>
      <w:bookmarkEnd w:id="3"/>
    </w:p>
    <w:p w:rsidR="00F21A68" w:rsidRPr="00363A3E" w:rsidRDefault="00E53E7B" w:rsidP="00A92B87">
      <w:pPr>
        <w:spacing w:before="120" w:after="120"/>
        <w:rPr>
          <w:szCs w:val="22"/>
        </w:rPr>
      </w:pPr>
      <w:r w:rsidRPr="00363A3E">
        <w:rPr>
          <w:szCs w:val="22"/>
        </w:rPr>
        <w:t xml:space="preserve">Derrière le terme d’agricultures familiales se cachent des réalités plurielles. </w:t>
      </w:r>
      <w:r w:rsidR="00671076" w:rsidRPr="00363A3E">
        <w:rPr>
          <w:szCs w:val="22"/>
        </w:rPr>
        <w:t xml:space="preserve">Le colloque se déroulera en plénière et proposera 4 tables rondes qui permettront de mettre en débat les agricultures familiales sous l’angle </w:t>
      </w:r>
      <w:r w:rsidR="00671076" w:rsidRPr="00363A3E">
        <w:rPr>
          <w:b/>
          <w:szCs w:val="22"/>
        </w:rPr>
        <w:t>de la production, de la consommation, des ressources et du développement des territoires</w:t>
      </w:r>
      <w:r w:rsidR="00671076" w:rsidRPr="00363A3E">
        <w:rPr>
          <w:szCs w:val="22"/>
        </w:rPr>
        <w:t>.</w:t>
      </w:r>
    </w:p>
    <w:p w:rsidR="00030468" w:rsidRPr="00363A3E" w:rsidRDefault="00030468" w:rsidP="00A92B87">
      <w:pPr>
        <w:spacing w:before="120" w:after="120"/>
        <w:ind w:right="-425"/>
        <w:rPr>
          <w:szCs w:val="22"/>
        </w:rPr>
      </w:pPr>
      <w:r w:rsidRPr="00363A3E">
        <w:rPr>
          <w:szCs w:val="22"/>
        </w:rPr>
        <w:t>Chaque table ronde sera composée d’intervenants de différents horizons :</w:t>
      </w:r>
    </w:p>
    <w:p w:rsidR="00030468" w:rsidRPr="00363A3E" w:rsidRDefault="00EC134E" w:rsidP="00A92B87">
      <w:pPr>
        <w:numPr>
          <w:ilvl w:val="0"/>
          <w:numId w:val="15"/>
        </w:numPr>
        <w:ind w:left="0" w:right="-426" w:firstLine="0"/>
        <w:rPr>
          <w:szCs w:val="22"/>
        </w:rPr>
      </w:pPr>
      <w:r w:rsidRPr="00363A3E">
        <w:rPr>
          <w:szCs w:val="22"/>
        </w:rPr>
        <w:t>i</w:t>
      </w:r>
      <w:r w:rsidR="00364837" w:rsidRPr="00363A3E">
        <w:rPr>
          <w:szCs w:val="22"/>
        </w:rPr>
        <w:t>mpliqués dans</w:t>
      </w:r>
      <w:r w:rsidR="00030468" w:rsidRPr="00363A3E">
        <w:rPr>
          <w:szCs w:val="22"/>
        </w:rPr>
        <w:t xml:space="preserve"> des actions de solidarité </w:t>
      </w:r>
      <w:r w:rsidR="00364837" w:rsidRPr="00363A3E">
        <w:rPr>
          <w:szCs w:val="22"/>
        </w:rPr>
        <w:t>internationale,</w:t>
      </w:r>
      <w:r w:rsidR="00030468" w:rsidRPr="00363A3E">
        <w:rPr>
          <w:szCs w:val="22"/>
        </w:rPr>
        <w:t xml:space="preserve"> </w:t>
      </w:r>
    </w:p>
    <w:p w:rsidR="00744926" w:rsidRPr="00363A3E" w:rsidRDefault="00EC134E" w:rsidP="00A92B87">
      <w:pPr>
        <w:numPr>
          <w:ilvl w:val="0"/>
          <w:numId w:val="15"/>
        </w:numPr>
        <w:ind w:left="0" w:right="-426" w:firstLine="0"/>
        <w:rPr>
          <w:szCs w:val="22"/>
        </w:rPr>
      </w:pPr>
      <w:r w:rsidRPr="00363A3E">
        <w:rPr>
          <w:szCs w:val="22"/>
        </w:rPr>
        <w:t>a</w:t>
      </w:r>
      <w:r w:rsidR="00364837" w:rsidRPr="00363A3E">
        <w:rPr>
          <w:szCs w:val="22"/>
        </w:rPr>
        <w:t xml:space="preserve">gissant </w:t>
      </w:r>
      <w:r w:rsidR="00030468" w:rsidRPr="00363A3E">
        <w:rPr>
          <w:szCs w:val="22"/>
        </w:rPr>
        <w:t>sur le territoire auvergnat,</w:t>
      </w:r>
    </w:p>
    <w:p w:rsidR="00364837" w:rsidRPr="00363A3E" w:rsidRDefault="00364837" w:rsidP="00A92B87">
      <w:pPr>
        <w:numPr>
          <w:ilvl w:val="0"/>
          <w:numId w:val="15"/>
        </w:numPr>
        <w:ind w:left="0" w:right="-426" w:firstLine="0"/>
        <w:rPr>
          <w:szCs w:val="22"/>
        </w:rPr>
      </w:pPr>
      <w:r w:rsidRPr="00363A3E">
        <w:rPr>
          <w:szCs w:val="22"/>
        </w:rPr>
        <w:t>originaires de pays du « sud »</w:t>
      </w:r>
      <w:r w:rsidR="00CC29C1" w:rsidRPr="00363A3E">
        <w:rPr>
          <w:szCs w:val="22"/>
        </w:rPr>
        <w:t>.</w:t>
      </w:r>
    </w:p>
    <w:p w:rsidR="00A85884" w:rsidRPr="00363A3E" w:rsidRDefault="00364837" w:rsidP="00A92B87">
      <w:pPr>
        <w:spacing w:before="120" w:after="120"/>
        <w:ind w:right="-425"/>
        <w:rPr>
          <w:szCs w:val="22"/>
        </w:rPr>
      </w:pPr>
      <w:r w:rsidRPr="00363A3E">
        <w:rPr>
          <w:szCs w:val="22"/>
        </w:rPr>
        <w:t xml:space="preserve">Ils </w:t>
      </w:r>
      <w:r w:rsidR="00E53E7B" w:rsidRPr="00363A3E">
        <w:rPr>
          <w:szCs w:val="22"/>
        </w:rPr>
        <w:t>témoigneront de leurs réflexions, pratiques et expériences de terrain.</w:t>
      </w:r>
    </w:p>
    <w:p w:rsidR="0009280A" w:rsidRPr="00E3029D" w:rsidRDefault="0009280A" w:rsidP="0009280A">
      <w:pPr>
        <w:spacing w:before="360" w:after="240"/>
        <w:jc w:val="left"/>
        <w:outlineLvl w:val="1"/>
        <w:rPr>
          <w:b/>
          <w:caps/>
          <w:color w:val="215868"/>
          <w:spacing w:val="15"/>
          <w:sz w:val="24"/>
          <w:szCs w:val="24"/>
        </w:rPr>
      </w:pPr>
      <w:bookmarkStart w:id="4" w:name="_Toc433885811"/>
      <w:r w:rsidRPr="00E3029D">
        <w:rPr>
          <w:b/>
          <w:caps/>
          <w:color w:val="215868"/>
          <w:spacing w:val="15"/>
          <w:sz w:val="24"/>
          <w:szCs w:val="24"/>
        </w:rPr>
        <w:t>Comité d’Organisation</w:t>
      </w:r>
      <w:r w:rsidR="00AD1F08">
        <w:rPr>
          <w:b/>
          <w:caps/>
          <w:color w:val="215868"/>
          <w:spacing w:val="15"/>
          <w:sz w:val="24"/>
          <w:szCs w:val="24"/>
        </w:rPr>
        <w:t xml:space="preserve"> et partenaires</w:t>
      </w:r>
      <w:bookmarkEnd w:id="4"/>
    </w:p>
    <w:p w:rsidR="0009280A" w:rsidRPr="00AD1F08" w:rsidRDefault="0009280A" w:rsidP="00FF673C">
      <w:pPr>
        <w:numPr>
          <w:ilvl w:val="0"/>
          <w:numId w:val="15"/>
        </w:numPr>
        <w:ind w:left="0" w:right="-2" w:firstLine="0"/>
        <w:rPr>
          <w:szCs w:val="22"/>
        </w:rPr>
      </w:pPr>
      <w:r w:rsidRPr="00AD1F08">
        <w:rPr>
          <w:szCs w:val="22"/>
        </w:rPr>
        <w:t>CERAPCOOP, Agriculteurs français et développement international (AFDI), Centres d'Initiatives pour Valoriser l'Agriculture et le Milieu rural  (CIVAM), CCFD- Terre solidaire, ACADIL, Auvergne Mékong, Les amis d’un coin de l’Inde et du Monde (LACIM).</w:t>
      </w:r>
    </w:p>
    <w:p w:rsidR="0009280A" w:rsidRPr="00AD1F08" w:rsidRDefault="0009280A" w:rsidP="00FF673C">
      <w:pPr>
        <w:numPr>
          <w:ilvl w:val="0"/>
          <w:numId w:val="15"/>
        </w:numPr>
        <w:ind w:left="0" w:right="-2" w:firstLine="0"/>
        <w:rPr>
          <w:szCs w:val="22"/>
        </w:rPr>
      </w:pPr>
      <w:r w:rsidRPr="00AD1F08">
        <w:rPr>
          <w:szCs w:val="22"/>
        </w:rPr>
        <w:t xml:space="preserve">Personnes ressources associées : François Xavier de </w:t>
      </w:r>
      <w:proofErr w:type="spellStart"/>
      <w:r w:rsidRPr="00AD1F08">
        <w:rPr>
          <w:szCs w:val="22"/>
        </w:rPr>
        <w:t>Montard</w:t>
      </w:r>
      <w:proofErr w:type="spellEnd"/>
      <w:r w:rsidRPr="00AD1F08">
        <w:rPr>
          <w:szCs w:val="22"/>
        </w:rPr>
        <w:t xml:space="preserve">, Joseph Brunet </w:t>
      </w:r>
      <w:proofErr w:type="spellStart"/>
      <w:r w:rsidRPr="00AD1F08">
        <w:rPr>
          <w:szCs w:val="22"/>
        </w:rPr>
        <w:t>Jailly</w:t>
      </w:r>
      <w:proofErr w:type="spellEnd"/>
      <w:r w:rsidRPr="00AD1F08">
        <w:rPr>
          <w:szCs w:val="22"/>
        </w:rPr>
        <w:t xml:space="preserve">, Bernard </w:t>
      </w:r>
      <w:proofErr w:type="spellStart"/>
      <w:r w:rsidRPr="00AD1F08">
        <w:rPr>
          <w:szCs w:val="22"/>
        </w:rPr>
        <w:t>Huguies</w:t>
      </w:r>
      <w:proofErr w:type="spellEnd"/>
      <w:r w:rsidRPr="00AD1F08">
        <w:rPr>
          <w:szCs w:val="22"/>
        </w:rPr>
        <w:t xml:space="preserve">. </w:t>
      </w:r>
      <w:r w:rsidRPr="00AD1F08">
        <w:rPr>
          <w:szCs w:val="22"/>
        </w:rPr>
        <w:tab/>
      </w:r>
    </w:p>
    <w:p w:rsidR="0009280A" w:rsidRPr="00E3029D" w:rsidRDefault="0009280A" w:rsidP="0009280A">
      <w:pPr>
        <w:spacing w:before="360" w:after="240"/>
        <w:jc w:val="left"/>
        <w:outlineLvl w:val="1"/>
        <w:rPr>
          <w:b/>
          <w:caps/>
          <w:color w:val="215868"/>
          <w:spacing w:val="15"/>
          <w:sz w:val="24"/>
          <w:szCs w:val="24"/>
        </w:rPr>
      </w:pPr>
      <w:bookmarkStart w:id="5" w:name="_Toc433885812"/>
      <w:r w:rsidRPr="00E3029D">
        <w:rPr>
          <w:b/>
          <w:caps/>
          <w:color w:val="215868"/>
          <w:spacing w:val="15"/>
          <w:sz w:val="24"/>
          <w:szCs w:val="24"/>
        </w:rPr>
        <w:t>PUBLIC CONCERNE</w:t>
      </w:r>
      <w:bookmarkEnd w:id="5"/>
    </w:p>
    <w:p w:rsidR="0009280A" w:rsidRPr="00021295" w:rsidRDefault="0009280A" w:rsidP="0009280A">
      <w:pPr>
        <w:spacing w:after="120"/>
        <w:rPr>
          <w:szCs w:val="22"/>
        </w:rPr>
      </w:pPr>
      <w:r w:rsidRPr="00021295">
        <w:rPr>
          <w:szCs w:val="22"/>
        </w:rPr>
        <w:t>Ce colloque s’adresse à un large public :</w:t>
      </w:r>
    </w:p>
    <w:p w:rsidR="0009280A" w:rsidRPr="00021295" w:rsidRDefault="0009280A" w:rsidP="0009280A">
      <w:pPr>
        <w:numPr>
          <w:ilvl w:val="0"/>
          <w:numId w:val="14"/>
        </w:numPr>
        <w:ind w:left="0" w:firstLine="0"/>
        <w:jc w:val="left"/>
        <w:rPr>
          <w:szCs w:val="22"/>
        </w:rPr>
      </w:pPr>
      <w:r w:rsidRPr="00021295">
        <w:rPr>
          <w:szCs w:val="22"/>
        </w:rPr>
        <w:t xml:space="preserve">Acteurs de la solidarité internationale, </w:t>
      </w:r>
    </w:p>
    <w:p w:rsidR="0009280A" w:rsidRPr="00021295" w:rsidRDefault="0009280A" w:rsidP="0009280A">
      <w:pPr>
        <w:numPr>
          <w:ilvl w:val="0"/>
          <w:numId w:val="14"/>
        </w:numPr>
        <w:ind w:left="0" w:firstLine="0"/>
        <w:jc w:val="left"/>
        <w:rPr>
          <w:szCs w:val="22"/>
        </w:rPr>
      </w:pPr>
      <w:r w:rsidRPr="00021295">
        <w:rPr>
          <w:szCs w:val="22"/>
        </w:rPr>
        <w:t>Professionnels agricoles</w:t>
      </w:r>
    </w:p>
    <w:p w:rsidR="0009280A" w:rsidRPr="00021295" w:rsidRDefault="0009280A" w:rsidP="0009280A">
      <w:pPr>
        <w:numPr>
          <w:ilvl w:val="0"/>
          <w:numId w:val="14"/>
        </w:numPr>
        <w:ind w:left="0" w:firstLine="0"/>
        <w:jc w:val="left"/>
        <w:rPr>
          <w:color w:val="1D1B11"/>
          <w:szCs w:val="22"/>
        </w:rPr>
      </w:pPr>
      <w:r w:rsidRPr="00021295">
        <w:rPr>
          <w:color w:val="1D1B11"/>
          <w:szCs w:val="22"/>
        </w:rPr>
        <w:t>Elus et représentants de collectivités territoriales</w:t>
      </w:r>
    </w:p>
    <w:p w:rsidR="0009280A" w:rsidRPr="00021295" w:rsidRDefault="0009280A" w:rsidP="0009280A">
      <w:pPr>
        <w:numPr>
          <w:ilvl w:val="0"/>
          <w:numId w:val="14"/>
        </w:numPr>
        <w:ind w:left="0" w:firstLine="0"/>
        <w:jc w:val="left"/>
        <w:rPr>
          <w:szCs w:val="22"/>
        </w:rPr>
      </w:pPr>
      <w:r w:rsidRPr="00021295">
        <w:rPr>
          <w:szCs w:val="22"/>
        </w:rPr>
        <w:t>Universitaires, étudiants-es/jeunes diplômés-</w:t>
      </w:r>
      <w:proofErr w:type="spellStart"/>
      <w:r w:rsidRPr="00021295">
        <w:rPr>
          <w:szCs w:val="22"/>
        </w:rPr>
        <w:t>ées</w:t>
      </w:r>
      <w:proofErr w:type="spellEnd"/>
      <w:r w:rsidRPr="00021295">
        <w:rPr>
          <w:szCs w:val="22"/>
        </w:rPr>
        <w:t xml:space="preserve">, </w:t>
      </w:r>
    </w:p>
    <w:p w:rsidR="0009280A" w:rsidRPr="00021295" w:rsidRDefault="0009280A" w:rsidP="0009280A">
      <w:pPr>
        <w:numPr>
          <w:ilvl w:val="0"/>
          <w:numId w:val="14"/>
        </w:numPr>
        <w:ind w:left="0" w:firstLine="0"/>
        <w:jc w:val="left"/>
        <w:rPr>
          <w:szCs w:val="22"/>
        </w:rPr>
      </w:pPr>
      <w:r w:rsidRPr="00021295">
        <w:rPr>
          <w:szCs w:val="22"/>
        </w:rPr>
        <w:t xml:space="preserve">Organisations civiles (ONG, syndicats) et privées. </w:t>
      </w:r>
    </w:p>
    <w:p w:rsidR="0009280A" w:rsidRPr="00021295" w:rsidRDefault="0009280A" w:rsidP="0009280A">
      <w:pPr>
        <w:numPr>
          <w:ilvl w:val="0"/>
          <w:numId w:val="14"/>
        </w:numPr>
        <w:ind w:left="0" w:firstLine="0"/>
        <w:jc w:val="left"/>
        <w:rPr>
          <w:szCs w:val="22"/>
        </w:rPr>
      </w:pPr>
      <w:r w:rsidRPr="00021295">
        <w:rPr>
          <w:szCs w:val="22"/>
        </w:rPr>
        <w:t>Grand public</w:t>
      </w:r>
    </w:p>
    <w:p w:rsidR="008D12A5" w:rsidRDefault="00446B51" w:rsidP="00446B51">
      <w:pPr>
        <w:spacing w:before="240" w:after="120"/>
        <w:rPr>
          <w:szCs w:val="22"/>
        </w:rPr>
      </w:pPr>
      <w:r w:rsidRPr="00021295">
        <w:rPr>
          <w:szCs w:val="22"/>
        </w:rPr>
        <w:t xml:space="preserve">CERAPCOOP attend </w:t>
      </w:r>
      <w:r w:rsidRPr="00021295">
        <w:rPr>
          <w:b/>
          <w:szCs w:val="22"/>
        </w:rPr>
        <w:t>150 participants</w:t>
      </w:r>
      <w:r w:rsidRPr="00021295">
        <w:rPr>
          <w:szCs w:val="22"/>
        </w:rPr>
        <w:t xml:space="preserve"> à cette journée.</w:t>
      </w:r>
    </w:p>
    <w:p w:rsidR="000840D9" w:rsidRDefault="000840D9">
      <w:pPr>
        <w:jc w:val="left"/>
        <w:rPr>
          <w:szCs w:val="22"/>
        </w:rPr>
      </w:pPr>
      <w:r>
        <w:rPr>
          <w:szCs w:val="22"/>
        </w:rPr>
        <w:br w:type="page"/>
      </w:r>
    </w:p>
    <w:p w:rsidR="00671076" w:rsidRPr="00CE4EDC" w:rsidRDefault="000840D9" w:rsidP="006D5DEF">
      <w:pPr>
        <w:shd w:val="clear" w:color="auto" w:fill="215868"/>
        <w:spacing w:before="360" w:after="240"/>
        <w:jc w:val="center"/>
        <w:outlineLvl w:val="1"/>
        <w:rPr>
          <w:b/>
          <w:caps/>
          <w:color w:val="FFFFFF"/>
          <w:spacing w:val="15"/>
          <w:sz w:val="24"/>
          <w:szCs w:val="24"/>
        </w:rPr>
      </w:pPr>
      <w:bookmarkStart w:id="6" w:name="_Toc433885813"/>
      <w:r>
        <w:rPr>
          <w:b/>
          <w:caps/>
          <w:color w:val="FFFFFF"/>
          <w:spacing w:val="15"/>
          <w:sz w:val="24"/>
          <w:szCs w:val="24"/>
        </w:rPr>
        <w:lastRenderedPageBreak/>
        <w:t>P</w:t>
      </w:r>
      <w:r w:rsidR="00671076" w:rsidRPr="00CE4EDC">
        <w:rPr>
          <w:b/>
          <w:caps/>
          <w:color w:val="FFFFFF"/>
          <w:spacing w:val="15"/>
          <w:sz w:val="24"/>
          <w:szCs w:val="24"/>
        </w:rPr>
        <w:t xml:space="preserve">ROGRAMME </w:t>
      </w:r>
      <w:r w:rsidR="006D0AFA" w:rsidRPr="00CE4EDC">
        <w:rPr>
          <w:b/>
          <w:caps/>
          <w:color w:val="FFFFFF"/>
          <w:spacing w:val="15"/>
          <w:sz w:val="24"/>
          <w:szCs w:val="24"/>
        </w:rPr>
        <w:t>et acteurs presents</w:t>
      </w:r>
      <w:bookmarkEnd w:id="6"/>
    </w:p>
    <w:p w:rsidR="0074615F" w:rsidRPr="00802B32" w:rsidRDefault="0074615F" w:rsidP="006D5DEF">
      <w:pPr>
        <w:pStyle w:val="Sous-titre"/>
        <w:spacing w:before="240"/>
        <w:ind w:right="-425"/>
        <w:jc w:val="center"/>
        <w:rPr>
          <w:i/>
          <w:sz w:val="21"/>
          <w:szCs w:val="21"/>
        </w:rPr>
      </w:pPr>
      <w:r w:rsidRPr="00802B32">
        <w:rPr>
          <w:i/>
          <w:sz w:val="21"/>
          <w:szCs w:val="21"/>
        </w:rPr>
        <w:t xml:space="preserve">La Journée sera animée par </w:t>
      </w:r>
      <w:r w:rsidRPr="00802B32">
        <w:rPr>
          <w:i/>
          <w:sz w:val="21"/>
          <w:szCs w:val="21"/>
          <w:u w:val="single"/>
        </w:rPr>
        <w:t>Philippe MARMY</w:t>
      </w:r>
      <w:r w:rsidRPr="00802B32">
        <w:rPr>
          <w:i/>
          <w:sz w:val="21"/>
          <w:szCs w:val="21"/>
        </w:rPr>
        <w:t xml:space="preserve"> – journaliste à France 3 Auvergne</w:t>
      </w:r>
    </w:p>
    <w:p w:rsidR="00802B32" w:rsidRDefault="00802B32" w:rsidP="006D5DEF">
      <w:pPr>
        <w:pStyle w:val="Sous-titre"/>
        <w:spacing w:before="360"/>
        <w:ind w:right="-425"/>
        <w:rPr>
          <w:i/>
          <w:sz w:val="21"/>
          <w:szCs w:val="21"/>
        </w:rPr>
      </w:pPr>
    </w:p>
    <w:p w:rsidR="00671076" w:rsidRPr="00802B32" w:rsidRDefault="00671076" w:rsidP="006D5DEF">
      <w:pPr>
        <w:pStyle w:val="Sous-titre"/>
        <w:spacing w:before="360"/>
        <w:ind w:right="-425"/>
        <w:rPr>
          <w:sz w:val="21"/>
          <w:szCs w:val="21"/>
        </w:rPr>
      </w:pPr>
      <w:r w:rsidRPr="00802B32">
        <w:rPr>
          <w:i/>
          <w:sz w:val="21"/>
          <w:szCs w:val="21"/>
        </w:rPr>
        <w:t>9H-9H30</w:t>
      </w:r>
      <w:r w:rsidRPr="00802B32">
        <w:rPr>
          <w:sz w:val="21"/>
          <w:szCs w:val="21"/>
        </w:rPr>
        <w:t xml:space="preserve"> </w:t>
      </w:r>
      <w:r w:rsidRPr="00802B32">
        <w:rPr>
          <w:sz w:val="21"/>
          <w:szCs w:val="21"/>
        </w:rPr>
        <w:sym w:font="Symbol" w:char="F0BD"/>
      </w:r>
      <w:r w:rsidRPr="00802B32">
        <w:rPr>
          <w:sz w:val="21"/>
          <w:szCs w:val="21"/>
        </w:rPr>
        <w:t xml:space="preserve"> Accueil</w:t>
      </w:r>
    </w:p>
    <w:p w:rsidR="00671076" w:rsidRPr="00802B32" w:rsidRDefault="00671076" w:rsidP="006D5DEF">
      <w:pPr>
        <w:pStyle w:val="Sous-titre"/>
        <w:ind w:right="-426"/>
        <w:rPr>
          <w:sz w:val="21"/>
          <w:szCs w:val="21"/>
        </w:rPr>
      </w:pPr>
      <w:r w:rsidRPr="00802B32">
        <w:rPr>
          <w:i/>
          <w:sz w:val="21"/>
          <w:szCs w:val="21"/>
        </w:rPr>
        <w:t xml:space="preserve">9H30 – 9H50 </w:t>
      </w:r>
      <w:r w:rsidRPr="00802B32">
        <w:rPr>
          <w:sz w:val="21"/>
          <w:szCs w:val="21"/>
        </w:rPr>
        <w:sym w:font="Symbol" w:char="F0BD"/>
      </w:r>
      <w:r w:rsidRPr="00802B32">
        <w:rPr>
          <w:sz w:val="21"/>
          <w:szCs w:val="21"/>
        </w:rPr>
        <w:t xml:space="preserve"> Introduction de la journée</w:t>
      </w:r>
      <w:r w:rsidR="0074615F" w:rsidRPr="00802B32">
        <w:rPr>
          <w:sz w:val="21"/>
          <w:szCs w:val="21"/>
        </w:rPr>
        <w:t xml:space="preserve"> par Catherine guy-Quint</w:t>
      </w:r>
    </w:p>
    <w:p w:rsidR="00671076" w:rsidRPr="00802B32" w:rsidRDefault="00671076" w:rsidP="006D5DEF">
      <w:pPr>
        <w:pStyle w:val="Sous-titre"/>
        <w:ind w:right="-426"/>
        <w:rPr>
          <w:sz w:val="21"/>
          <w:szCs w:val="21"/>
        </w:rPr>
      </w:pPr>
      <w:r w:rsidRPr="00802B32">
        <w:rPr>
          <w:sz w:val="21"/>
          <w:szCs w:val="21"/>
        </w:rPr>
        <w:t xml:space="preserve">9H50 – 10H50 </w:t>
      </w:r>
      <w:r w:rsidRPr="00802B32">
        <w:rPr>
          <w:sz w:val="21"/>
          <w:szCs w:val="21"/>
        </w:rPr>
        <w:sym w:font="Symbol" w:char="F0BD"/>
      </w:r>
      <w:r w:rsidRPr="00802B32">
        <w:rPr>
          <w:sz w:val="21"/>
          <w:szCs w:val="21"/>
        </w:rPr>
        <w:t xml:space="preserve"> Diffusion du film « ceux qui sèment » </w:t>
      </w:r>
    </w:p>
    <w:p w:rsidR="00E3029D" w:rsidRPr="00802B32" w:rsidRDefault="00E3029D" w:rsidP="006D5DEF">
      <w:pPr>
        <w:ind w:right="-426"/>
        <w:jc w:val="left"/>
        <w:rPr>
          <w:rFonts w:eastAsia="Times New Roman"/>
          <w:b/>
          <w:caps/>
          <w:color w:val="215868"/>
          <w:spacing w:val="20"/>
          <w:sz w:val="21"/>
          <w:szCs w:val="21"/>
        </w:rPr>
      </w:pPr>
      <w:r w:rsidRPr="00802B32">
        <w:rPr>
          <w:rFonts w:eastAsia="Times New Roman"/>
          <w:b/>
          <w:caps/>
          <w:color w:val="215868"/>
          <w:spacing w:val="20"/>
          <w:sz w:val="21"/>
          <w:szCs w:val="21"/>
        </w:rPr>
        <w:t xml:space="preserve">10H50 – 11H40 </w:t>
      </w:r>
      <w:r w:rsidRPr="00802B32">
        <w:rPr>
          <w:rFonts w:eastAsia="Times New Roman"/>
          <w:b/>
          <w:caps/>
          <w:color w:val="215868"/>
          <w:spacing w:val="20"/>
          <w:sz w:val="21"/>
          <w:szCs w:val="21"/>
        </w:rPr>
        <w:sym w:font="Symbol" w:char="F0BD"/>
      </w:r>
      <w:r w:rsidRPr="00802B32">
        <w:rPr>
          <w:rFonts w:eastAsia="Times New Roman"/>
          <w:b/>
          <w:caps/>
          <w:color w:val="215868"/>
          <w:spacing w:val="20"/>
          <w:sz w:val="21"/>
          <w:szCs w:val="21"/>
        </w:rPr>
        <w:t xml:space="preserve"> Table ronde et débat 1</w:t>
      </w:r>
    </w:p>
    <w:p w:rsidR="00E3029D" w:rsidRPr="00802B32" w:rsidRDefault="00E3029D" w:rsidP="006D5DEF">
      <w:pPr>
        <w:spacing w:after="120"/>
        <w:ind w:right="-426"/>
        <w:rPr>
          <w:b/>
          <w:color w:val="215868"/>
          <w:sz w:val="21"/>
          <w:szCs w:val="21"/>
        </w:rPr>
      </w:pPr>
      <w:r w:rsidRPr="00802B32">
        <w:rPr>
          <w:b/>
          <w:color w:val="215868"/>
          <w:sz w:val="21"/>
          <w:szCs w:val="21"/>
        </w:rPr>
        <w:t>Agricultures  familiales: «  produire et en vivre »</w:t>
      </w:r>
    </w:p>
    <w:p w:rsidR="00E3029D" w:rsidRPr="00802B32" w:rsidRDefault="00E3029D" w:rsidP="00FF673C">
      <w:pPr>
        <w:ind w:right="28"/>
        <w:rPr>
          <w:b/>
          <w:iCs/>
          <w:szCs w:val="22"/>
        </w:rPr>
      </w:pPr>
      <w:r w:rsidRPr="00802B32">
        <w:rPr>
          <w:b/>
          <w:iCs/>
          <w:szCs w:val="22"/>
        </w:rPr>
        <w:t xml:space="preserve">Présentation de la problématique : </w:t>
      </w:r>
      <w:r w:rsidRPr="00802B32">
        <w:rPr>
          <w:iCs/>
          <w:szCs w:val="22"/>
        </w:rPr>
        <w:t>Association Les Amis d’un coin de l’Inde et du Monde (LACIM).</w:t>
      </w:r>
    </w:p>
    <w:p w:rsidR="00E3029D" w:rsidRPr="00802B32" w:rsidRDefault="00E3029D" w:rsidP="00FF673C">
      <w:pPr>
        <w:ind w:right="28"/>
        <w:rPr>
          <w:iCs/>
          <w:szCs w:val="22"/>
        </w:rPr>
      </w:pPr>
      <w:r w:rsidRPr="00802B32">
        <w:rPr>
          <w:b/>
          <w:iCs/>
          <w:szCs w:val="22"/>
        </w:rPr>
        <w:t>Acteurs auvergnats impliqués sur le territoire</w:t>
      </w:r>
      <w:r w:rsidRPr="00802B32">
        <w:rPr>
          <w:iCs/>
          <w:szCs w:val="22"/>
        </w:rPr>
        <w:t xml:space="preserve"> : Chambre d’agriculture départementale 63 – jeunes agriculteurs d’Auvergne - femmes agricultrices de l’Allier. </w:t>
      </w:r>
    </w:p>
    <w:p w:rsidR="00E3029D" w:rsidRPr="00802B32" w:rsidRDefault="00E3029D" w:rsidP="00FF673C">
      <w:pPr>
        <w:ind w:right="28"/>
        <w:rPr>
          <w:iCs/>
          <w:szCs w:val="22"/>
        </w:rPr>
      </w:pPr>
      <w:r w:rsidRPr="00802B32">
        <w:rPr>
          <w:b/>
          <w:iCs/>
          <w:szCs w:val="22"/>
        </w:rPr>
        <w:t>Acteurs du Sud</w:t>
      </w:r>
      <w:r w:rsidRPr="00802B32">
        <w:rPr>
          <w:iCs/>
          <w:szCs w:val="22"/>
        </w:rPr>
        <w:t> : Partenaires de : AFDI  - LACIM  - Fermes du monde.</w:t>
      </w:r>
    </w:p>
    <w:p w:rsidR="00E3029D" w:rsidRPr="00E3029D" w:rsidRDefault="00E3029D" w:rsidP="006D5DEF">
      <w:pPr>
        <w:ind w:right="-426"/>
        <w:rPr>
          <w:iCs/>
        </w:rPr>
      </w:pPr>
    </w:p>
    <w:p w:rsidR="00E3029D" w:rsidRPr="00802B32" w:rsidRDefault="00E3029D" w:rsidP="006D5DEF">
      <w:pPr>
        <w:ind w:right="-426"/>
        <w:jc w:val="left"/>
        <w:rPr>
          <w:rFonts w:eastAsia="Times New Roman"/>
          <w:b/>
          <w:caps/>
          <w:color w:val="215868"/>
          <w:spacing w:val="20"/>
          <w:sz w:val="21"/>
          <w:szCs w:val="21"/>
        </w:rPr>
      </w:pPr>
      <w:r w:rsidRPr="00802B32">
        <w:rPr>
          <w:rFonts w:eastAsia="Times New Roman"/>
          <w:b/>
          <w:caps/>
          <w:color w:val="215868"/>
          <w:spacing w:val="20"/>
          <w:sz w:val="21"/>
          <w:szCs w:val="21"/>
        </w:rPr>
        <w:t xml:space="preserve">11H40 – 12H30 </w:t>
      </w:r>
      <w:r w:rsidRPr="00802B32">
        <w:rPr>
          <w:rFonts w:eastAsia="Times New Roman"/>
          <w:b/>
          <w:caps/>
          <w:color w:val="215868"/>
          <w:spacing w:val="20"/>
          <w:sz w:val="21"/>
          <w:szCs w:val="21"/>
        </w:rPr>
        <w:sym w:font="Symbol" w:char="F0BD"/>
      </w:r>
      <w:r w:rsidRPr="00802B32">
        <w:rPr>
          <w:rFonts w:eastAsia="Times New Roman"/>
          <w:b/>
          <w:caps/>
          <w:color w:val="215868"/>
          <w:spacing w:val="20"/>
          <w:sz w:val="21"/>
          <w:szCs w:val="21"/>
        </w:rPr>
        <w:t xml:space="preserve"> Table ronde et débat 2</w:t>
      </w:r>
    </w:p>
    <w:p w:rsidR="00E3029D" w:rsidRPr="00802B32" w:rsidRDefault="00E3029D" w:rsidP="006D5DEF">
      <w:pPr>
        <w:spacing w:after="120"/>
        <w:ind w:right="-426"/>
        <w:rPr>
          <w:b/>
          <w:color w:val="215868"/>
          <w:sz w:val="21"/>
          <w:szCs w:val="21"/>
        </w:rPr>
      </w:pPr>
      <w:r w:rsidRPr="00802B32">
        <w:rPr>
          <w:b/>
          <w:color w:val="215868"/>
          <w:sz w:val="21"/>
          <w:szCs w:val="21"/>
        </w:rPr>
        <w:t>Agricultures familiales : «  choisir notre alimentation et moins gaspiller »</w:t>
      </w:r>
    </w:p>
    <w:p w:rsidR="00E3029D" w:rsidRPr="00802B32" w:rsidRDefault="00E3029D" w:rsidP="00FF673C">
      <w:pPr>
        <w:ind w:right="28"/>
        <w:rPr>
          <w:iCs/>
          <w:szCs w:val="22"/>
        </w:rPr>
      </w:pPr>
      <w:r w:rsidRPr="00802B32">
        <w:rPr>
          <w:b/>
          <w:iCs/>
          <w:szCs w:val="22"/>
        </w:rPr>
        <w:t xml:space="preserve">Présentation de la problématique : </w:t>
      </w:r>
      <w:r w:rsidRPr="00802B32">
        <w:rPr>
          <w:iCs/>
          <w:szCs w:val="22"/>
        </w:rPr>
        <w:t>Centres d'Initiatives pour Valoriser l'Agriculture et le Milieu rural</w:t>
      </w:r>
      <w:r w:rsidRPr="00802B32">
        <w:rPr>
          <w:rFonts w:ascii="Arial" w:hAnsi="Arial" w:cs="Arial"/>
          <w:color w:val="545454"/>
          <w:szCs w:val="22"/>
          <w:shd w:val="clear" w:color="auto" w:fill="FFFFFF"/>
        </w:rPr>
        <w:t> </w:t>
      </w:r>
      <w:r w:rsidRPr="00802B32">
        <w:rPr>
          <w:iCs/>
          <w:szCs w:val="22"/>
        </w:rPr>
        <w:t>(CIVAM)</w:t>
      </w:r>
    </w:p>
    <w:p w:rsidR="00E3029D" w:rsidRPr="00802B32" w:rsidRDefault="00E3029D" w:rsidP="00FF673C">
      <w:pPr>
        <w:ind w:right="28"/>
        <w:rPr>
          <w:iCs/>
          <w:szCs w:val="22"/>
        </w:rPr>
      </w:pPr>
      <w:r w:rsidRPr="00802B32">
        <w:rPr>
          <w:b/>
          <w:iCs/>
          <w:szCs w:val="22"/>
        </w:rPr>
        <w:t>Acteurs auvergnats impliqués sur le territoire</w:t>
      </w:r>
      <w:r w:rsidRPr="00802B32">
        <w:rPr>
          <w:iCs/>
          <w:szCs w:val="22"/>
        </w:rPr>
        <w:t xml:space="preserve"> : Anis Etoilé - </w:t>
      </w:r>
      <w:proofErr w:type="spellStart"/>
      <w:r w:rsidRPr="00802B32">
        <w:rPr>
          <w:iCs/>
          <w:szCs w:val="22"/>
        </w:rPr>
        <w:t>agrilocal</w:t>
      </w:r>
      <w:proofErr w:type="spellEnd"/>
      <w:r w:rsidRPr="00802B32">
        <w:rPr>
          <w:iCs/>
          <w:szCs w:val="22"/>
        </w:rPr>
        <w:t xml:space="preserve"> 63 – Enseignement agricole – commerce équitable –DRAAF. </w:t>
      </w:r>
    </w:p>
    <w:p w:rsidR="00E3029D" w:rsidRPr="00802B32" w:rsidRDefault="00E3029D" w:rsidP="00FF673C">
      <w:pPr>
        <w:ind w:right="28"/>
        <w:rPr>
          <w:iCs/>
          <w:szCs w:val="22"/>
        </w:rPr>
      </w:pPr>
      <w:r w:rsidRPr="00802B32">
        <w:rPr>
          <w:b/>
          <w:iCs/>
          <w:szCs w:val="22"/>
        </w:rPr>
        <w:t>Acteurs du Sud</w:t>
      </w:r>
      <w:r w:rsidRPr="00802B32">
        <w:rPr>
          <w:iCs/>
          <w:szCs w:val="22"/>
        </w:rPr>
        <w:t> </w:t>
      </w:r>
      <w:r w:rsidRPr="00802B32">
        <w:rPr>
          <w:b/>
          <w:iCs/>
          <w:szCs w:val="22"/>
        </w:rPr>
        <w:t>:</w:t>
      </w:r>
      <w:r w:rsidRPr="00802B32">
        <w:rPr>
          <w:iCs/>
          <w:szCs w:val="22"/>
        </w:rPr>
        <w:t xml:space="preserve"> Partenaires de : AVSF/Association Tonga </w:t>
      </w:r>
      <w:proofErr w:type="spellStart"/>
      <w:r w:rsidRPr="00802B32">
        <w:rPr>
          <w:iCs/>
          <w:szCs w:val="22"/>
        </w:rPr>
        <w:t>Soa</w:t>
      </w:r>
      <w:proofErr w:type="spellEnd"/>
      <w:r w:rsidRPr="00802B32">
        <w:rPr>
          <w:iCs/>
          <w:szCs w:val="22"/>
        </w:rPr>
        <w:t xml:space="preserve"> et  acteurs du commerce équitable</w:t>
      </w:r>
    </w:p>
    <w:p w:rsidR="00E3029D" w:rsidRPr="00E3029D" w:rsidRDefault="00E3029D" w:rsidP="006D5DEF">
      <w:pPr>
        <w:ind w:right="-426"/>
        <w:rPr>
          <w:iCs/>
        </w:rPr>
      </w:pPr>
    </w:p>
    <w:p w:rsidR="00E3029D" w:rsidRPr="00802B32" w:rsidRDefault="00E3029D" w:rsidP="006D5DEF">
      <w:pPr>
        <w:spacing w:before="240" w:after="240"/>
        <w:ind w:right="-425"/>
        <w:jc w:val="left"/>
        <w:rPr>
          <w:rFonts w:eastAsia="Times New Roman"/>
          <w:b/>
          <w:caps/>
          <w:color w:val="215868"/>
          <w:spacing w:val="20"/>
          <w:sz w:val="21"/>
          <w:szCs w:val="21"/>
        </w:rPr>
      </w:pPr>
      <w:r w:rsidRPr="00802B32">
        <w:rPr>
          <w:rFonts w:eastAsia="Times New Roman"/>
          <w:b/>
          <w:caps/>
          <w:color w:val="215868"/>
          <w:spacing w:val="20"/>
          <w:sz w:val="21"/>
          <w:szCs w:val="21"/>
        </w:rPr>
        <w:t xml:space="preserve">12H30 – 13H45 </w:t>
      </w:r>
      <w:r w:rsidRPr="00802B32">
        <w:rPr>
          <w:rFonts w:eastAsia="Times New Roman"/>
          <w:b/>
          <w:caps/>
          <w:color w:val="215868"/>
          <w:spacing w:val="20"/>
          <w:sz w:val="21"/>
          <w:szCs w:val="21"/>
        </w:rPr>
        <w:sym w:font="Symbol" w:char="F0BD"/>
      </w:r>
      <w:r w:rsidRPr="00802B32">
        <w:rPr>
          <w:rFonts w:eastAsia="Times New Roman"/>
          <w:b/>
          <w:caps/>
          <w:color w:val="215868"/>
          <w:spacing w:val="20"/>
          <w:sz w:val="21"/>
          <w:szCs w:val="21"/>
        </w:rPr>
        <w:t xml:space="preserve"> REPAS – La JONQUILLE</w:t>
      </w:r>
    </w:p>
    <w:p w:rsidR="00E3029D" w:rsidRPr="00802B32" w:rsidRDefault="00E3029D" w:rsidP="006D5DEF">
      <w:pPr>
        <w:ind w:right="-426"/>
        <w:rPr>
          <w:sz w:val="21"/>
          <w:szCs w:val="21"/>
        </w:rPr>
      </w:pPr>
    </w:p>
    <w:p w:rsidR="00E3029D" w:rsidRPr="00802B32" w:rsidRDefault="00E3029D" w:rsidP="006D5DEF">
      <w:pPr>
        <w:ind w:right="-426"/>
        <w:jc w:val="left"/>
        <w:rPr>
          <w:rFonts w:eastAsia="Times New Roman"/>
          <w:b/>
          <w:caps/>
          <w:color w:val="215868"/>
          <w:spacing w:val="20"/>
          <w:sz w:val="21"/>
          <w:szCs w:val="21"/>
        </w:rPr>
      </w:pPr>
      <w:r w:rsidRPr="00802B32">
        <w:rPr>
          <w:rFonts w:eastAsia="Times New Roman"/>
          <w:b/>
          <w:caps/>
          <w:color w:val="215868"/>
          <w:spacing w:val="20"/>
          <w:sz w:val="21"/>
          <w:szCs w:val="21"/>
        </w:rPr>
        <w:t xml:space="preserve">14H00 – 14H50 </w:t>
      </w:r>
      <w:r w:rsidRPr="00802B32">
        <w:rPr>
          <w:rFonts w:eastAsia="Times New Roman"/>
          <w:b/>
          <w:caps/>
          <w:color w:val="215868"/>
          <w:spacing w:val="20"/>
          <w:sz w:val="21"/>
          <w:szCs w:val="21"/>
        </w:rPr>
        <w:sym w:font="Symbol" w:char="F0BD"/>
      </w:r>
      <w:r w:rsidRPr="00802B32">
        <w:rPr>
          <w:rFonts w:eastAsia="Times New Roman"/>
          <w:b/>
          <w:caps/>
          <w:color w:val="215868"/>
          <w:spacing w:val="20"/>
          <w:sz w:val="21"/>
          <w:szCs w:val="21"/>
        </w:rPr>
        <w:t xml:space="preserve"> Table ronde et débat 3</w:t>
      </w:r>
    </w:p>
    <w:p w:rsidR="00E3029D" w:rsidRPr="00802B32" w:rsidRDefault="00E3029D" w:rsidP="006D5DEF">
      <w:pPr>
        <w:spacing w:after="120"/>
        <w:ind w:right="-426"/>
        <w:rPr>
          <w:b/>
          <w:color w:val="215868"/>
          <w:sz w:val="21"/>
          <w:szCs w:val="21"/>
        </w:rPr>
      </w:pPr>
      <w:r w:rsidRPr="00802B32">
        <w:rPr>
          <w:b/>
          <w:color w:val="215868"/>
          <w:sz w:val="21"/>
          <w:szCs w:val="21"/>
        </w:rPr>
        <w:t>Agricultures  familiales : «  Gérer nos ressources et les partager  »</w:t>
      </w:r>
    </w:p>
    <w:p w:rsidR="00E3029D" w:rsidRPr="00802B32" w:rsidRDefault="00E3029D" w:rsidP="006D5DEF">
      <w:pPr>
        <w:ind w:right="-426"/>
        <w:rPr>
          <w:iCs/>
          <w:szCs w:val="22"/>
        </w:rPr>
      </w:pPr>
      <w:r w:rsidRPr="00802B32">
        <w:rPr>
          <w:b/>
          <w:iCs/>
          <w:szCs w:val="22"/>
        </w:rPr>
        <w:t xml:space="preserve">Présentation de la problématique : </w:t>
      </w:r>
      <w:r w:rsidRPr="00802B32">
        <w:rPr>
          <w:iCs/>
          <w:szCs w:val="22"/>
        </w:rPr>
        <w:t>Association CCFD Terre Solidaire</w:t>
      </w:r>
    </w:p>
    <w:p w:rsidR="00E3029D" w:rsidRPr="00802B32" w:rsidRDefault="00E3029D" w:rsidP="006D5DEF">
      <w:pPr>
        <w:ind w:right="-426"/>
        <w:rPr>
          <w:iCs/>
          <w:szCs w:val="22"/>
        </w:rPr>
      </w:pPr>
      <w:r w:rsidRPr="00802B32">
        <w:rPr>
          <w:b/>
          <w:iCs/>
          <w:szCs w:val="22"/>
        </w:rPr>
        <w:t>Acteurs auvergnats impliqués sur le territoire</w:t>
      </w:r>
      <w:r w:rsidRPr="00802B32">
        <w:rPr>
          <w:iCs/>
          <w:szCs w:val="22"/>
        </w:rPr>
        <w:t xml:space="preserve"> : SAFER – </w:t>
      </w:r>
      <w:r w:rsidR="00821B5B">
        <w:rPr>
          <w:iCs/>
          <w:szCs w:val="22"/>
        </w:rPr>
        <w:t>IRD</w:t>
      </w:r>
      <w:r w:rsidRPr="00802B32">
        <w:rPr>
          <w:iCs/>
          <w:szCs w:val="22"/>
        </w:rPr>
        <w:t xml:space="preserve"> – </w:t>
      </w:r>
      <w:proofErr w:type="spellStart"/>
      <w:r w:rsidRPr="00802B32">
        <w:rPr>
          <w:iCs/>
          <w:szCs w:val="22"/>
        </w:rPr>
        <w:t>Limagrain</w:t>
      </w:r>
      <w:proofErr w:type="spellEnd"/>
      <w:r w:rsidRPr="00802B32">
        <w:rPr>
          <w:iCs/>
          <w:szCs w:val="22"/>
        </w:rPr>
        <w:t xml:space="preserve"> - CERDI</w:t>
      </w:r>
    </w:p>
    <w:p w:rsidR="00E3029D" w:rsidRPr="00802B32" w:rsidRDefault="00E3029D" w:rsidP="006D5DEF">
      <w:pPr>
        <w:ind w:right="-426"/>
        <w:rPr>
          <w:iCs/>
          <w:szCs w:val="22"/>
        </w:rPr>
      </w:pPr>
      <w:r w:rsidRPr="00802B32">
        <w:rPr>
          <w:b/>
          <w:iCs/>
          <w:szCs w:val="22"/>
        </w:rPr>
        <w:t>Acteurs du Sud</w:t>
      </w:r>
      <w:r w:rsidRPr="00802B32">
        <w:rPr>
          <w:iCs/>
          <w:szCs w:val="22"/>
        </w:rPr>
        <w:t> : Partenaires du CCFD Terre Solidaire</w:t>
      </w:r>
    </w:p>
    <w:p w:rsidR="00E3029D" w:rsidRPr="00E3029D" w:rsidRDefault="00E3029D" w:rsidP="006D5DEF">
      <w:pPr>
        <w:ind w:right="-426"/>
        <w:rPr>
          <w:iCs/>
        </w:rPr>
      </w:pPr>
    </w:p>
    <w:p w:rsidR="00E3029D" w:rsidRPr="00802B32" w:rsidRDefault="00E3029D" w:rsidP="006D5DEF">
      <w:pPr>
        <w:ind w:right="-426"/>
        <w:jc w:val="left"/>
        <w:rPr>
          <w:rFonts w:eastAsia="Times New Roman"/>
          <w:b/>
          <w:caps/>
          <w:color w:val="215868"/>
          <w:spacing w:val="20"/>
          <w:sz w:val="21"/>
          <w:szCs w:val="21"/>
        </w:rPr>
      </w:pPr>
      <w:r w:rsidRPr="00802B32">
        <w:rPr>
          <w:rFonts w:eastAsia="Times New Roman"/>
          <w:b/>
          <w:caps/>
          <w:color w:val="215868"/>
          <w:spacing w:val="20"/>
          <w:sz w:val="21"/>
          <w:szCs w:val="21"/>
        </w:rPr>
        <w:t xml:space="preserve">15H00 – 15H50 </w:t>
      </w:r>
      <w:r w:rsidRPr="00802B32">
        <w:rPr>
          <w:rFonts w:eastAsia="Times New Roman"/>
          <w:b/>
          <w:caps/>
          <w:color w:val="215868"/>
          <w:spacing w:val="20"/>
          <w:sz w:val="21"/>
          <w:szCs w:val="21"/>
        </w:rPr>
        <w:sym w:font="Symbol" w:char="F0BD"/>
      </w:r>
      <w:r w:rsidRPr="00802B32">
        <w:rPr>
          <w:rFonts w:eastAsia="Times New Roman"/>
          <w:b/>
          <w:caps/>
          <w:color w:val="215868"/>
          <w:spacing w:val="20"/>
          <w:sz w:val="21"/>
          <w:szCs w:val="21"/>
        </w:rPr>
        <w:t xml:space="preserve"> Table ronde et débat 4</w:t>
      </w:r>
    </w:p>
    <w:p w:rsidR="00E3029D" w:rsidRPr="00802B32" w:rsidRDefault="00E3029D" w:rsidP="006D5DEF">
      <w:pPr>
        <w:spacing w:after="120"/>
        <w:ind w:right="-426"/>
        <w:rPr>
          <w:b/>
          <w:color w:val="215868"/>
          <w:sz w:val="21"/>
          <w:szCs w:val="21"/>
        </w:rPr>
      </w:pPr>
      <w:r w:rsidRPr="00802B32">
        <w:rPr>
          <w:b/>
          <w:color w:val="215868"/>
          <w:sz w:val="21"/>
          <w:szCs w:val="21"/>
        </w:rPr>
        <w:t>Agricultures familiales : « </w:t>
      </w:r>
      <w:r w:rsidR="0074615F" w:rsidRPr="00802B32">
        <w:rPr>
          <w:b/>
          <w:color w:val="215868"/>
          <w:sz w:val="21"/>
          <w:szCs w:val="21"/>
        </w:rPr>
        <w:t>Faire vivre et dynamiser nos territoires</w:t>
      </w:r>
      <w:r w:rsidRPr="00802B32">
        <w:rPr>
          <w:b/>
          <w:color w:val="215868"/>
          <w:sz w:val="21"/>
          <w:szCs w:val="21"/>
        </w:rPr>
        <w:t> » </w:t>
      </w:r>
    </w:p>
    <w:p w:rsidR="00E3029D" w:rsidRPr="00802B32" w:rsidRDefault="00E3029D" w:rsidP="00FF673C">
      <w:pPr>
        <w:ind w:right="28"/>
        <w:rPr>
          <w:b/>
          <w:iCs/>
          <w:szCs w:val="22"/>
        </w:rPr>
      </w:pPr>
      <w:r w:rsidRPr="00802B32">
        <w:rPr>
          <w:b/>
          <w:iCs/>
          <w:szCs w:val="22"/>
        </w:rPr>
        <w:t xml:space="preserve">Présentation de la problématique : </w:t>
      </w:r>
      <w:proofErr w:type="spellStart"/>
      <w:r w:rsidRPr="00802B32">
        <w:rPr>
          <w:iCs/>
          <w:szCs w:val="22"/>
        </w:rPr>
        <w:t>VetAgro’Sup</w:t>
      </w:r>
      <w:proofErr w:type="spellEnd"/>
      <w:r w:rsidRPr="00802B32">
        <w:rPr>
          <w:iCs/>
          <w:szCs w:val="22"/>
        </w:rPr>
        <w:t xml:space="preserve"> – Pôle territoires et société</w:t>
      </w:r>
    </w:p>
    <w:p w:rsidR="00E3029D" w:rsidRPr="00802B32" w:rsidRDefault="00E3029D" w:rsidP="00FF673C">
      <w:pPr>
        <w:ind w:right="28"/>
        <w:rPr>
          <w:iCs/>
          <w:szCs w:val="22"/>
        </w:rPr>
      </w:pPr>
      <w:r w:rsidRPr="00802B32">
        <w:rPr>
          <w:b/>
          <w:iCs/>
          <w:szCs w:val="22"/>
        </w:rPr>
        <w:t>Acteurs auvergnats impliqués sur le territoire</w:t>
      </w:r>
      <w:r w:rsidRPr="00802B32">
        <w:rPr>
          <w:iCs/>
          <w:szCs w:val="22"/>
        </w:rPr>
        <w:t xml:space="preserve"> : Chambre régionale </w:t>
      </w:r>
      <w:r w:rsidR="00F6133A" w:rsidRPr="00802B32">
        <w:rPr>
          <w:iCs/>
          <w:szCs w:val="22"/>
        </w:rPr>
        <w:t>d’a</w:t>
      </w:r>
      <w:r w:rsidRPr="00802B32">
        <w:rPr>
          <w:iCs/>
          <w:szCs w:val="22"/>
        </w:rPr>
        <w:t xml:space="preserve">griculture – </w:t>
      </w:r>
      <w:r w:rsidR="003565D6">
        <w:rPr>
          <w:iCs/>
          <w:szCs w:val="22"/>
        </w:rPr>
        <w:t>Communauté de communes</w:t>
      </w:r>
      <w:r w:rsidR="00F6133A" w:rsidRPr="00802B32">
        <w:rPr>
          <w:iCs/>
          <w:szCs w:val="22"/>
        </w:rPr>
        <w:t xml:space="preserve"> de Massiac</w:t>
      </w:r>
      <w:r w:rsidRPr="00802B32">
        <w:rPr>
          <w:iCs/>
          <w:szCs w:val="22"/>
        </w:rPr>
        <w:t xml:space="preserve"> – Conseil Régional d’Auvergne – Parc régional du Livradois-forez.  </w:t>
      </w:r>
    </w:p>
    <w:p w:rsidR="00E3029D" w:rsidRPr="00802B32" w:rsidRDefault="00E3029D" w:rsidP="00FF673C">
      <w:pPr>
        <w:ind w:right="28"/>
        <w:rPr>
          <w:b/>
          <w:iCs/>
          <w:szCs w:val="22"/>
        </w:rPr>
      </w:pPr>
      <w:r w:rsidRPr="00802B32">
        <w:rPr>
          <w:b/>
          <w:iCs/>
          <w:szCs w:val="22"/>
        </w:rPr>
        <w:t>Acteurs du Sud</w:t>
      </w:r>
      <w:r w:rsidRPr="00802B32">
        <w:rPr>
          <w:iCs/>
          <w:szCs w:val="22"/>
        </w:rPr>
        <w:t> </w:t>
      </w:r>
      <w:r w:rsidRPr="00802B32">
        <w:rPr>
          <w:b/>
          <w:iCs/>
          <w:szCs w:val="22"/>
        </w:rPr>
        <w:t xml:space="preserve">: </w:t>
      </w:r>
      <w:r w:rsidRPr="00802B32">
        <w:rPr>
          <w:iCs/>
          <w:szCs w:val="22"/>
        </w:rPr>
        <w:t>A déterminer</w:t>
      </w:r>
    </w:p>
    <w:p w:rsidR="00E3029D" w:rsidRPr="00E3029D" w:rsidRDefault="00E3029D" w:rsidP="006D5DEF">
      <w:pPr>
        <w:autoSpaceDE w:val="0"/>
        <w:autoSpaceDN w:val="0"/>
        <w:adjustRightInd w:val="0"/>
        <w:ind w:right="-426"/>
        <w:jc w:val="left"/>
        <w:rPr>
          <w:rFonts w:cs="Calibri"/>
          <w:color w:val="000000"/>
          <w:sz w:val="24"/>
          <w:szCs w:val="24"/>
          <w:lang w:eastAsia="fr-FR"/>
        </w:rPr>
      </w:pPr>
    </w:p>
    <w:p w:rsidR="00E3029D" w:rsidRDefault="00E3029D" w:rsidP="006D5DEF">
      <w:pPr>
        <w:ind w:right="-426"/>
        <w:jc w:val="left"/>
        <w:rPr>
          <w:rFonts w:eastAsia="Times New Roman"/>
          <w:b/>
          <w:caps/>
          <w:color w:val="215868"/>
          <w:spacing w:val="20"/>
          <w:sz w:val="21"/>
          <w:szCs w:val="21"/>
        </w:rPr>
      </w:pPr>
      <w:r w:rsidRPr="00802B32">
        <w:rPr>
          <w:rFonts w:eastAsia="Times New Roman"/>
          <w:b/>
          <w:caps/>
          <w:color w:val="215868"/>
          <w:spacing w:val="20"/>
          <w:sz w:val="21"/>
          <w:szCs w:val="21"/>
        </w:rPr>
        <w:t xml:space="preserve">16H00 – 16H50 </w:t>
      </w:r>
      <w:r w:rsidRPr="00802B32">
        <w:rPr>
          <w:rFonts w:eastAsia="Times New Roman"/>
          <w:b/>
          <w:caps/>
          <w:color w:val="215868"/>
          <w:spacing w:val="20"/>
          <w:sz w:val="21"/>
          <w:szCs w:val="21"/>
        </w:rPr>
        <w:sym w:font="Symbol" w:char="F0BD"/>
      </w:r>
      <w:r w:rsidRPr="00802B32">
        <w:rPr>
          <w:rFonts w:eastAsia="Times New Roman"/>
          <w:b/>
          <w:caps/>
          <w:color w:val="215868"/>
          <w:spacing w:val="20"/>
          <w:sz w:val="21"/>
          <w:szCs w:val="21"/>
        </w:rPr>
        <w:t xml:space="preserve"> COnclusions et cloture</w:t>
      </w:r>
    </w:p>
    <w:p w:rsidR="000840D9" w:rsidRDefault="000840D9">
      <w:pPr>
        <w:jc w:val="left"/>
        <w:rPr>
          <w:rFonts w:eastAsia="Times New Roman"/>
          <w:b/>
          <w:caps/>
          <w:color w:val="215868"/>
          <w:spacing w:val="20"/>
          <w:sz w:val="28"/>
          <w:szCs w:val="28"/>
          <w:lang w:eastAsia="fr-FR"/>
        </w:rPr>
      </w:pPr>
      <w:r>
        <w:rPr>
          <w:lang w:eastAsia="fr-FR"/>
        </w:rPr>
        <w:br w:type="page"/>
      </w:r>
    </w:p>
    <w:p w:rsidR="00853EBA" w:rsidRDefault="00853EBA" w:rsidP="00853EBA">
      <w:pPr>
        <w:pStyle w:val="Titre1"/>
        <w:spacing w:before="0"/>
        <w:rPr>
          <w:lang w:eastAsia="fr-FR"/>
        </w:rPr>
      </w:pPr>
      <w:bookmarkStart w:id="7" w:name="_Toc433885203"/>
      <w:bookmarkStart w:id="8" w:name="_Toc433885814"/>
      <w:r w:rsidRPr="001B2014">
        <w:rPr>
          <w:lang w:eastAsia="fr-FR"/>
        </w:rPr>
        <w:lastRenderedPageBreak/>
        <w:t>CERAPCOOP</w:t>
      </w:r>
      <w:bookmarkEnd w:id="7"/>
      <w:bookmarkEnd w:id="8"/>
    </w:p>
    <w:p w:rsidR="00853EBA" w:rsidRPr="001B2014" w:rsidRDefault="00853EBA" w:rsidP="00853EBA">
      <w:pPr>
        <w:pStyle w:val="Titre1"/>
        <w:spacing w:before="120"/>
        <w:rPr>
          <w:caps w:val="0"/>
          <w:lang w:eastAsia="fr-FR"/>
        </w:rPr>
      </w:pPr>
      <w:bookmarkStart w:id="9" w:name="_Toc433885204"/>
      <w:bookmarkStart w:id="10" w:name="_Toc433885815"/>
      <w:r>
        <w:rPr>
          <w:caps w:val="0"/>
          <w:lang w:eastAsia="fr-FR"/>
        </w:rPr>
        <w:t>Le réseau auvergnat</w:t>
      </w:r>
      <w:r w:rsidRPr="001B2014">
        <w:rPr>
          <w:caps w:val="0"/>
          <w:lang w:eastAsia="fr-FR"/>
        </w:rPr>
        <w:t xml:space="preserve"> des acteurs de la coopération et de la solidarité internationale</w:t>
      </w:r>
      <w:bookmarkEnd w:id="9"/>
      <w:bookmarkEnd w:id="10"/>
      <w:r w:rsidRPr="001B2014">
        <w:rPr>
          <w:caps w:val="0"/>
          <w:lang w:eastAsia="fr-FR"/>
        </w:rPr>
        <w:t xml:space="preserve"> </w:t>
      </w:r>
    </w:p>
    <w:p w:rsidR="00853EBA" w:rsidRDefault="00853EBA" w:rsidP="00853EBA">
      <w:pPr>
        <w:rPr>
          <w:b/>
          <w:bCs/>
        </w:rPr>
      </w:pPr>
    </w:p>
    <w:p w:rsidR="00853EBA" w:rsidRPr="006321CB" w:rsidRDefault="00853EBA" w:rsidP="00853EBA">
      <w:pPr>
        <w:spacing w:before="360" w:after="120"/>
      </w:pPr>
      <w:r w:rsidRPr="006321CB">
        <w:rPr>
          <w:b/>
          <w:bCs/>
        </w:rPr>
        <w:t>Le Centre de Ressources et d’Appui pour la Coopération Internationale en Auvergne (CERAPCOOP</w:t>
      </w:r>
      <w:r w:rsidRPr="006321CB">
        <w:rPr>
          <w:b/>
          <w:bCs/>
          <w:color w:val="000000"/>
        </w:rPr>
        <w:t>)</w:t>
      </w:r>
      <w:r w:rsidRPr="006321CB">
        <w:t xml:space="preserve"> est un dispositif d’information et d’appui pour tous les acteurs de la région Auvergne impliqués ou souhaitant s’impliquer dans des actions de coopération et de solidarité internationale (500 </w:t>
      </w:r>
      <w:r w:rsidRPr="006321CB">
        <w:rPr>
          <w:color w:val="000000"/>
        </w:rPr>
        <w:t xml:space="preserve">acteurs </w:t>
      </w:r>
      <w:r w:rsidRPr="006321CB">
        <w:t>identifiés).</w:t>
      </w:r>
    </w:p>
    <w:p w:rsidR="00853EBA" w:rsidRPr="006321CB" w:rsidRDefault="00853EBA" w:rsidP="00853EBA">
      <w:pPr>
        <w:spacing w:after="120"/>
      </w:pPr>
      <w:r w:rsidRPr="006321CB">
        <w:rPr>
          <w:color w:val="000000"/>
        </w:rPr>
        <w:t>Structure</w:t>
      </w:r>
      <w:r w:rsidRPr="006321CB">
        <w:t xml:space="preserve"> fédératrice, espace d’échanges, de rencontres et de concertation sur les pratiques de coopération et de solidarité internationale, CERAPCOOP s’adresse aux collectivités territoriales, associations, écoles, hôpitaux, universités, entreprises, organismes socio-professionnels, etc.</w:t>
      </w:r>
    </w:p>
    <w:p w:rsidR="00853EBA" w:rsidRDefault="00853EBA" w:rsidP="00853EBA">
      <w:pPr>
        <w:spacing w:after="120"/>
      </w:pPr>
      <w:r w:rsidRPr="006321CB">
        <w:t xml:space="preserve">CERAPCOOP a pour objectif, dans un esprit de service public, </w:t>
      </w:r>
      <w:r w:rsidRPr="006321CB">
        <w:rPr>
          <w:b/>
        </w:rPr>
        <w:t>d’améliorer la qualité</w:t>
      </w:r>
      <w:r w:rsidRPr="006321CB">
        <w:t xml:space="preserve"> des actions de coopération décentralisée et de solidarité internationale portés par les acteurs de la région Auvergne.</w:t>
      </w:r>
    </w:p>
    <w:p w:rsidR="00853EBA" w:rsidRPr="006321CB" w:rsidRDefault="00853EBA" w:rsidP="00853EBA">
      <w:pPr>
        <w:pStyle w:val="Titre2"/>
      </w:pPr>
      <w:bookmarkStart w:id="11" w:name="_Toc433885816"/>
      <w:r w:rsidRPr="006321CB">
        <w:t>MISSIONS</w:t>
      </w:r>
      <w:bookmarkEnd w:id="11"/>
      <w:r w:rsidRPr="006321CB">
        <w:t> </w:t>
      </w:r>
    </w:p>
    <w:p w:rsidR="00853EBA" w:rsidRPr="006321CB" w:rsidRDefault="00853EBA" w:rsidP="00853EBA">
      <w:pPr>
        <w:pStyle w:val="Listepuces2"/>
        <w:rPr>
          <w:i/>
        </w:rPr>
      </w:pPr>
      <w:r w:rsidRPr="00A3354E">
        <w:rPr>
          <w:b/>
          <w:color w:val="215868"/>
        </w:rPr>
        <w:t>L’</w:t>
      </w:r>
      <w:r w:rsidRPr="00A3354E">
        <w:rPr>
          <w:b/>
          <w:bCs/>
          <w:color w:val="215868"/>
        </w:rPr>
        <w:t>identification</w:t>
      </w:r>
      <w:r w:rsidRPr="00D434F5">
        <w:rPr>
          <w:b/>
        </w:rPr>
        <w:t xml:space="preserve"> </w:t>
      </w:r>
      <w:r w:rsidRPr="006321CB">
        <w:t xml:space="preserve">des acteurs régionaux de la coopération et de la solidarité internationale : </w:t>
      </w:r>
      <w:r w:rsidRPr="006321CB">
        <w:rPr>
          <w:i/>
        </w:rPr>
        <w:t xml:space="preserve">constitution de bases de données, </w:t>
      </w:r>
    </w:p>
    <w:p w:rsidR="00853EBA" w:rsidRPr="006321CB" w:rsidRDefault="00853EBA" w:rsidP="00853EBA">
      <w:pPr>
        <w:pStyle w:val="Listepuces2"/>
        <w:rPr>
          <w:i/>
        </w:rPr>
      </w:pPr>
      <w:r w:rsidRPr="00A3354E">
        <w:rPr>
          <w:b/>
          <w:color w:val="215868"/>
        </w:rPr>
        <w:t>L’</w:t>
      </w:r>
      <w:r w:rsidRPr="00A3354E">
        <w:rPr>
          <w:b/>
          <w:bCs/>
          <w:color w:val="215868"/>
        </w:rPr>
        <w:t>information</w:t>
      </w:r>
      <w:r w:rsidRPr="006321CB">
        <w:rPr>
          <w:b/>
          <w:bCs/>
        </w:rPr>
        <w:t xml:space="preserve"> </w:t>
      </w:r>
      <w:r w:rsidRPr="006321CB">
        <w:t xml:space="preserve">des acteurs dans les domaines relatifs à la coopération internationale : </w:t>
      </w:r>
      <w:r w:rsidRPr="006321CB">
        <w:rPr>
          <w:i/>
        </w:rPr>
        <w:t>veille informative, production et diffusion d’information,</w:t>
      </w:r>
    </w:p>
    <w:p w:rsidR="00853EBA" w:rsidRPr="006321CB" w:rsidRDefault="00853EBA" w:rsidP="00853EBA">
      <w:pPr>
        <w:pStyle w:val="Listepuces2"/>
      </w:pPr>
      <w:r w:rsidRPr="00A3354E">
        <w:rPr>
          <w:b/>
          <w:color w:val="215868"/>
        </w:rPr>
        <w:t>L’animation des échanges et de la concertation entre les acteurs</w:t>
      </w:r>
      <w:r w:rsidRPr="006321CB">
        <w:t> : capitalisation d’expériences, mutualisation, organisation de rencontres, création de synergies,</w:t>
      </w:r>
    </w:p>
    <w:p w:rsidR="00853EBA" w:rsidRPr="006321CB" w:rsidRDefault="00853EBA" w:rsidP="00853EBA">
      <w:pPr>
        <w:pStyle w:val="Listepuces2"/>
      </w:pPr>
      <w:r w:rsidRPr="006321CB">
        <w:t xml:space="preserve">Le </w:t>
      </w:r>
      <w:r w:rsidRPr="00A3354E">
        <w:rPr>
          <w:bCs/>
          <w:color w:val="215868"/>
        </w:rPr>
        <w:t>c</w:t>
      </w:r>
      <w:r w:rsidRPr="00A3354E">
        <w:rPr>
          <w:b/>
          <w:bCs/>
          <w:color w:val="215868"/>
        </w:rPr>
        <w:t>onseil</w:t>
      </w:r>
      <w:r w:rsidRPr="00A3354E">
        <w:rPr>
          <w:color w:val="215868"/>
        </w:rPr>
        <w:t xml:space="preserve"> </w:t>
      </w:r>
      <w:r w:rsidRPr="006321CB">
        <w:t>et l’</w:t>
      </w:r>
      <w:r w:rsidRPr="00A3354E">
        <w:rPr>
          <w:b/>
          <w:bCs/>
          <w:color w:val="215868"/>
        </w:rPr>
        <w:t>appui</w:t>
      </w:r>
      <w:r w:rsidRPr="00D434F5">
        <w:rPr>
          <w:b/>
        </w:rPr>
        <w:t xml:space="preserve"> </w:t>
      </w:r>
      <w:r w:rsidRPr="006321CB">
        <w:t>aux porteurs de projets : formation, conseil et appui méthodologique.</w:t>
      </w:r>
    </w:p>
    <w:p w:rsidR="00853EBA" w:rsidRDefault="00853EBA" w:rsidP="00853EBA">
      <w:pPr>
        <w:spacing w:after="180" w:line="264" w:lineRule="auto"/>
      </w:pPr>
    </w:p>
    <w:p w:rsidR="00853EBA" w:rsidRPr="006321CB" w:rsidRDefault="00853EBA" w:rsidP="00853EBA">
      <w:pPr>
        <w:spacing w:after="180" w:line="264" w:lineRule="auto"/>
      </w:pPr>
    </w:p>
    <w:p w:rsidR="00853EBA" w:rsidRPr="006321CB" w:rsidRDefault="00105819" w:rsidP="00853EBA">
      <w:pPr>
        <w:spacing w:after="180" w:line="264" w:lineRule="auto"/>
      </w:pPr>
      <w:r>
        <w:pict>
          <v:shape id="_x0000_s1038" type="#_x0000_t202" style="position:absolute;left:0;text-align:left;margin-left:153pt;margin-top:2.9pt;width:162pt;height:27pt;z-index:251660800" fillcolor="#205867" strokecolor="#205867" strokeweight="2.25pt">
            <v:textbox style="mso-next-textbox:#_x0000_s1038">
              <w:txbxContent>
                <w:p w:rsidR="00853EBA" w:rsidRPr="00A3354E" w:rsidRDefault="00853EBA" w:rsidP="00853EBA">
                  <w:pPr>
                    <w:jc w:val="center"/>
                    <w:rPr>
                      <w:b/>
                      <w:color w:val="FFFFFF"/>
                      <w:sz w:val="28"/>
                      <w:szCs w:val="28"/>
                    </w:rPr>
                  </w:pPr>
                  <w:r w:rsidRPr="00A3354E">
                    <w:rPr>
                      <w:b/>
                      <w:color w:val="FFFFFF"/>
                      <w:sz w:val="28"/>
                      <w:szCs w:val="28"/>
                    </w:rPr>
                    <w:t>www.cerapcoop.org</w:t>
                  </w:r>
                </w:p>
              </w:txbxContent>
            </v:textbox>
          </v:shape>
        </w:pict>
      </w:r>
    </w:p>
    <w:p w:rsidR="00853EBA" w:rsidRPr="006321CB" w:rsidRDefault="00853EBA" w:rsidP="00853EBA">
      <w:pPr>
        <w:spacing w:after="180" w:line="264" w:lineRule="auto"/>
      </w:pPr>
    </w:p>
    <w:p w:rsidR="00853EBA" w:rsidRPr="006321CB" w:rsidRDefault="00853EBA" w:rsidP="00853EBA"/>
    <w:p w:rsidR="00853EBA" w:rsidRDefault="00853EBA" w:rsidP="00853EBA">
      <w:pPr>
        <w:ind w:left="-567" w:right="-426"/>
        <w:rPr>
          <w:rFonts w:cs="SFRM1200"/>
          <w:b/>
          <w:bCs/>
          <w:color w:val="215868"/>
          <w:szCs w:val="22"/>
          <w:lang w:eastAsia="fr-FR"/>
        </w:rPr>
      </w:pPr>
    </w:p>
    <w:p w:rsidR="00D13EB9" w:rsidRPr="00795FC0" w:rsidRDefault="00105819" w:rsidP="006D5DEF">
      <w:pPr>
        <w:pStyle w:val="Titre1"/>
        <w:pBdr>
          <w:bottom w:val="none" w:sz="0" w:space="0" w:color="auto"/>
        </w:pBdr>
        <w:spacing w:before="0"/>
        <w:jc w:val="both"/>
      </w:pPr>
      <w:bookmarkStart w:id="12" w:name="_Toc433882133"/>
      <w:bookmarkStart w:id="13" w:name="_Toc433882566"/>
      <w:bookmarkStart w:id="14" w:name="_Toc433884435"/>
      <w:bookmarkStart w:id="15" w:name="_Toc433885206"/>
      <w:bookmarkStart w:id="16" w:name="_Toc433885817"/>
      <w:r>
        <w:rPr>
          <w:noProof/>
          <w:lang w:eastAsia="fr-FR"/>
        </w:rPr>
        <w:pict>
          <v:shape id="_x0000_s1039" type="#_x0000_t202" style="position:absolute;left:0;text-align:left;margin-left:171.05pt;margin-top:96.7pt;width:138pt;height:114.65pt;z-index:251661824" fillcolor="#205867" stroked="f">
            <v:textbox>
              <w:txbxContent>
                <w:p w:rsidR="00853EBA" w:rsidRPr="00091441" w:rsidRDefault="00853EBA" w:rsidP="00853EBA">
                  <w:pPr>
                    <w:jc w:val="center"/>
                    <w:rPr>
                      <w:b/>
                      <w:iCs/>
                      <w:color w:val="FFFFFF"/>
                      <w:u w:val="single"/>
                    </w:rPr>
                  </w:pPr>
                  <w:r w:rsidRPr="00091441">
                    <w:rPr>
                      <w:b/>
                      <w:iCs/>
                      <w:color w:val="FFFFFF"/>
                      <w:u w:val="single"/>
                    </w:rPr>
                    <w:t>CONTACTS PRESSE</w:t>
                  </w:r>
                </w:p>
                <w:p w:rsidR="00853EBA" w:rsidRPr="00091441" w:rsidRDefault="00853EBA" w:rsidP="00847B0F">
                  <w:pPr>
                    <w:spacing w:before="120"/>
                    <w:jc w:val="center"/>
                    <w:rPr>
                      <w:b/>
                      <w:iCs/>
                      <w:color w:val="FFFFFF"/>
                    </w:rPr>
                  </w:pPr>
                  <w:r w:rsidRPr="00091441">
                    <w:rPr>
                      <w:b/>
                      <w:iCs/>
                      <w:color w:val="FFFFFF"/>
                    </w:rPr>
                    <w:t>Marie AIMARD</w:t>
                  </w:r>
                </w:p>
                <w:p w:rsidR="00853EBA" w:rsidRPr="00091441" w:rsidRDefault="00853EBA" w:rsidP="00847B0F">
                  <w:pPr>
                    <w:jc w:val="center"/>
                    <w:rPr>
                      <w:iCs/>
                      <w:color w:val="FFFFFF"/>
                    </w:rPr>
                  </w:pPr>
                  <w:r w:rsidRPr="00091441">
                    <w:rPr>
                      <w:iCs/>
                      <w:color w:val="FFFFFF"/>
                    </w:rPr>
                    <w:t>Tél. :04.73.35.20.65</w:t>
                  </w:r>
                </w:p>
                <w:p w:rsidR="00853EBA" w:rsidRPr="00091441" w:rsidRDefault="00853EBA" w:rsidP="00847B0F">
                  <w:pPr>
                    <w:jc w:val="center"/>
                    <w:rPr>
                      <w:iCs/>
                      <w:color w:val="FFFFFF"/>
                    </w:rPr>
                  </w:pPr>
                  <w:r w:rsidRPr="00091441">
                    <w:rPr>
                      <w:iCs/>
                      <w:color w:val="FFFFFF"/>
                    </w:rPr>
                    <w:t>Cerapcoop@wanadoo.fr</w:t>
                  </w:r>
                </w:p>
                <w:p w:rsidR="00853EBA" w:rsidRPr="00091441" w:rsidRDefault="00853EBA" w:rsidP="00847B0F">
                  <w:pPr>
                    <w:spacing w:before="120"/>
                    <w:jc w:val="center"/>
                    <w:rPr>
                      <w:b/>
                      <w:iCs/>
                      <w:color w:val="FFFFFF"/>
                    </w:rPr>
                  </w:pPr>
                  <w:r w:rsidRPr="00091441">
                    <w:rPr>
                      <w:b/>
                      <w:iCs/>
                      <w:color w:val="FFFFFF"/>
                    </w:rPr>
                    <w:t>Joël MAGNE</w:t>
                  </w:r>
                </w:p>
                <w:p w:rsidR="00853EBA" w:rsidRPr="00091441" w:rsidRDefault="00853EBA" w:rsidP="00847B0F">
                  <w:pPr>
                    <w:jc w:val="center"/>
                    <w:rPr>
                      <w:iCs/>
                      <w:color w:val="FFFFFF"/>
                    </w:rPr>
                  </w:pPr>
                  <w:r w:rsidRPr="00091441">
                    <w:rPr>
                      <w:iCs/>
                      <w:color w:val="FFFFFF"/>
                    </w:rPr>
                    <w:t>Tél. :06.80.23.59.47</w:t>
                  </w:r>
                </w:p>
                <w:p w:rsidR="00853EBA" w:rsidRPr="00091441" w:rsidRDefault="00853EBA" w:rsidP="00847B0F">
                  <w:pPr>
                    <w:jc w:val="center"/>
                    <w:rPr>
                      <w:color w:val="FFFFFF"/>
                    </w:rPr>
                  </w:pPr>
                  <w:r w:rsidRPr="00091441">
                    <w:rPr>
                      <w:iCs/>
                      <w:color w:val="FFFFFF"/>
                    </w:rPr>
                    <w:t>joel.magne@wanadoo.fr</w:t>
                  </w:r>
                </w:p>
              </w:txbxContent>
            </v:textbox>
          </v:shape>
        </w:pict>
      </w:r>
      <w:bookmarkEnd w:id="12"/>
      <w:bookmarkEnd w:id="13"/>
      <w:bookmarkEnd w:id="14"/>
      <w:bookmarkEnd w:id="15"/>
      <w:bookmarkEnd w:id="16"/>
    </w:p>
    <w:sectPr w:rsidR="00D13EB9" w:rsidRPr="00795FC0" w:rsidSect="00A928AC">
      <w:footerReference w:type="default" r:id="rId14"/>
      <w:pgSz w:w="11907" w:h="16839" w:code="9"/>
      <w:pgMar w:top="1145" w:right="1049" w:bottom="142" w:left="1049" w:header="709"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819" w:rsidRDefault="00105819" w:rsidP="005607DC">
      <w:r>
        <w:separator/>
      </w:r>
    </w:p>
  </w:endnote>
  <w:endnote w:type="continuationSeparator" w:id="0">
    <w:p w:rsidR="00105819" w:rsidRDefault="00105819" w:rsidP="0056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w Cen MT">
    <w:altName w:val="Lucida Sans Unicode"/>
    <w:charset w:val="00"/>
    <w:family w:val="swiss"/>
    <w:pitch w:val="variable"/>
    <w:sig w:usb0="00000007" w:usb1="00000000" w:usb2="00000000" w:usb3="00000000" w:csb0="00000003" w:csb1="00000000"/>
  </w:font>
  <w:font w:name="SFRM12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914" w:rsidRDefault="00B04914" w:rsidP="00E52346">
    <w:pPr>
      <w:pBdr>
        <w:top w:val="single" w:sz="4" w:space="1" w:color="215868"/>
      </w:pBdr>
      <w:tabs>
        <w:tab w:val="right" w:pos="9639"/>
      </w:tabs>
      <w:jc w:val="left"/>
      <w:rPr>
        <w:b/>
        <w:color w:val="215868"/>
        <w:sz w:val="16"/>
        <w:szCs w:val="16"/>
      </w:rPr>
    </w:pPr>
    <w:r>
      <w:rPr>
        <w:b/>
        <w:color w:val="215868"/>
        <w:sz w:val="16"/>
        <w:szCs w:val="16"/>
      </w:rPr>
      <w:t>ORGANISE PAR :</w:t>
    </w:r>
    <w:r w:rsidR="000410AC">
      <w:rPr>
        <w:b/>
        <w:color w:val="215868"/>
        <w:sz w:val="16"/>
        <w:szCs w:val="16"/>
      </w:rPr>
      <w:tab/>
      <w:t>AVEC LE SOUTIEN DE :</w:t>
    </w:r>
  </w:p>
  <w:p w:rsidR="000021F9" w:rsidRPr="00E806F9" w:rsidRDefault="00F75ABE" w:rsidP="00E52346">
    <w:pPr>
      <w:tabs>
        <w:tab w:val="center" w:pos="4536"/>
        <w:tab w:val="right" w:pos="9072"/>
      </w:tabs>
      <w:spacing w:before="120"/>
      <w:ind w:firstLine="851"/>
      <w:jc w:val="left"/>
      <w:rPr>
        <w:b/>
        <w:sz w:val="16"/>
        <w:szCs w:val="16"/>
      </w:rPr>
    </w:pPr>
    <w:r>
      <w:rPr>
        <w:noProof/>
        <w:lang w:eastAsia="fr-FR"/>
      </w:rPr>
      <w:drawing>
        <wp:anchor distT="0" distB="0" distL="114300" distR="114300" simplePos="0" relativeHeight="251655680" behindDoc="0" locked="0" layoutInCell="1" allowOverlap="1">
          <wp:simplePos x="0" y="0"/>
          <wp:positionH relativeFrom="column">
            <wp:posOffset>635</wp:posOffset>
          </wp:positionH>
          <wp:positionV relativeFrom="paragraph">
            <wp:posOffset>62230</wp:posOffset>
          </wp:positionV>
          <wp:extent cx="485775" cy="495300"/>
          <wp:effectExtent l="19050" t="0" r="9525" b="0"/>
          <wp:wrapNone/>
          <wp:docPr id="4" name="Image 4" descr="LOGO_CERAPCOOP_IP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RAPCOOP_IP 2011"/>
                  <pic:cNvPicPr>
                    <a:picLocks noChangeAspect="1" noChangeArrowheads="1"/>
                  </pic:cNvPicPr>
                </pic:nvPicPr>
                <pic:blipFill>
                  <a:blip r:embed="rId1"/>
                  <a:srcRect/>
                  <a:stretch>
                    <a:fillRect/>
                  </a:stretch>
                </pic:blipFill>
                <pic:spPr bwMode="auto">
                  <a:xfrm>
                    <a:off x="0" y="0"/>
                    <a:ext cx="485775" cy="495300"/>
                  </a:xfrm>
                  <a:prstGeom prst="rect">
                    <a:avLst/>
                  </a:prstGeom>
                  <a:noFill/>
                </pic:spPr>
              </pic:pic>
            </a:graphicData>
          </a:graphic>
        </wp:anchor>
      </w:drawing>
    </w:r>
    <w:r w:rsidR="00105819">
      <w:rPr>
        <w:noProof/>
        <w:lang w:eastAsia="fr-FR"/>
      </w:rPr>
      <w:pict>
        <v:shapetype id="_x0000_t202" coordsize="21600,21600" o:spt="202" path="m,l,21600r21600,l21600,xe">
          <v:stroke joinstyle="miter"/>
          <v:path gradientshapeok="t" o:connecttype="rect"/>
        </v:shapetype>
        <v:shape id="_x0000_s2067" type="#_x0000_t202" style="position:absolute;left:0;text-align:left;margin-left:405.4pt;margin-top:-.35pt;width:86.2pt;height:58.15pt;z-index:251659776;mso-wrap-style:none;mso-position-horizontal-relative:text;mso-position-vertical-relative:text" stroked="f">
          <v:textbox style="mso-next-textbox:#_x0000_s2067;mso-fit-shape-to-text:t">
            <w:txbxContent>
              <w:p w:rsidR="00091C35" w:rsidRDefault="00F75ABE">
                <w:r>
                  <w:rPr>
                    <w:noProof/>
                    <w:lang w:eastAsia="fr-FR"/>
                  </w:rPr>
                  <w:drawing>
                    <wp:inline distT="0" distB="0" distL="0" distR="0">
                      <wp:extent cx="904875" cy="638175"/>
                      <wp:effectExtent l="19050" t="0" r="9525" b="0"/>
                      <wp:docPr id="1" name="Image 4" descr="LOGOS COLLO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COLLOQUE"/>
                              <pic:cNvPicPr>
                                <a:picLocks noChangeAspect="1" noChangeArrowheads="1"/>
                              </pic:cNvPicPr>
                            </pic:nvPicPr>
                            <pic:blipFill>
                              <a:blip r:embed="rId2"/>
                              <a:srcRect/>
                              <a:stretch>
                                <a:fillRect/>
                              </a:stretch>
                            </pic:blipFill>
                            <pic:spPr bwMode="auto">
                              <a:xfrm>
                                <a:off x="0" y="0"/>
                                <a:ext cx="904875" cy="638175"/>
                              </a:xfrm>
                              <a:prstGeom prst="rect">
                                <a:avLst/>
                              </a:prstGeom>
                              <a:noFill/>
                              <a:ln w="9525">
                                <a:noFill/>
                                <a:miter lim="800000"/>
                                <a:headEnd/>
                                <a:tailEnd/>
                              </a:ln>
                            </pic:spPr>
                          </pic:pic>
                        </a:graphicData>
                      </a:graphic>
                    </wp:inline>
                  </w:drawing>
                </w:r>
              </w:p>
            </w:txbxContent>
          </v:textbox>
        </v:shape>
      </w:pict>
    </w:r>
    <w:r w:rsidR="000021F9" w:rsidRPr="003D702B">
      <w:rPr>
        <w:b/>
        <w:color w:val="215868"/>
        <w:sz w:val="16"/>
        <w:szCs w:val="16"/>
      </w:rPr>
      <w:t>CERAPCOOP</w:t>
    </w:r>
    <w:r w:rsidR="000021F9" w:rsidRPr="003D702B">
      <w:rPr>
        <w:color w:val="215868"/>
        <w:sz w:val="16"/>
        <w:szCs w:val="16"/>
      </w:rPr>
      <w:t xml:space="preserve"> </w:t>
    </w:r>
    <w:r w:rsidR="000021F9" w:rsidRPr="00E806F9">
      <w:rPr>
        <w:sz w:val="16"/>
        <w:szCs w:val="16"/>
      </w:rPr>
      <w:sym w:font="Symbol" w:char="F0BD"/>
    </w:r>
    <w:r w:rsidR="000021F9" w:rsidRPr="00E806F9">
      <w:rPr>
        <w:sz w:val="16"/>
        <w:szCs w:val="16"/>
      </w:rPr>
      <w:t xml:space="preserve"> </w:t>
    </w:r>
    <w:r w:rsidR="000021F9" w:rsidRPr="00E806F9">
      <w:rPr>
        <w:b/>
        <w:sz w:val="16"/>
        <w:szCs w:val="16"/>
      </w:rPr>
      <w:t>Centre de Ressources et d’Appui pour la coopération internationale en Auvergne</w:t>
    </w:r>
  </w:p>
  <w:p w:rsidR="000021F9" w:rsidRPr="00E806F9" w:rsidRDefault="000021F9" w:rsidP="00E52346">
    <w:pPr>
      <w:pStyle w:val="Pieddepage"/>
      <w:ind w:left="851"/>
      <w:jc w:val="left"/>
      <w:rPr>
        <w:sz w:val="16"/>
        <w:szCs w:val="16"/>
      </w:rPr>
    </w:pPr>
    <w:r w:rsidRPr="00E806F9">
      <w:rPr>
        <w:sz w:val="16"/>
        <w:szCs w:val="16"/>
      </w:rPr>
      <w:t>39 avenue des Etats-Unis – 63000 Clermont-Ferrand</w:t>
    </w:r>
  </w:p>
  <w:p w:rsidR="000021F9" w:rsidRPr="00E806F9" w:rsidRDefault="000021F9" w:rsidP="00E52346">
    <w:pPr>
      <w:pStyle w:val="Pieddepage"/>
      <w:ind w:left="851"/>
      <w:jc w:val="left"/>
      <w:rPr>
        <w:sz w:val="16"/>
        <w:szCs w:val="16"/>
      </w:rPr>
    </w:pPr>
    <w:r w:rsidRPr="00E806F9">
      <w:rPr>
        <w:sz w:val="16"/>
        <w:szCs w:val="16"/>
      </w:rPr>
      <w:t xml:space="preserve">Tél. : 04 73 35 20 65 – </w:t>
    </w:r>
    <w:hyperlink r:id="rId3" w:history="1">
      <w:r w:rsidRPr="00E806F9">
        <w:rPr>
          <w:rStyle w:val="Lienhypertexte"/>
          <w:i/>
          <w:sz w:val="16"/>
          <w:szCs w:val="16"/>
        </w:rPr>
        <w:t>contact@cerapcoop.org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color w:val="215868"/>
      </w:rPr>
      <w:id w:val="-571964614"/>
      <w:docPartObj>
        <w:docPartGallery w:val="Page Numbers (Bottom of Page)"/>
        <w:docPartUnique/>
      </w:docPartObj>
    </w:sdtPr>
    <w:sdtEndPr/>
    <w:sdtContent>
      <w:p w:rsidR="000021F9" w:rsidRPr="005029EE" w:rsidRDefault="00105819" w:rsidP="007A6EA5">
        <w:pPr>
          <w:pStyle w:val="Pieddepage"/>
          <w:jc w:val="center"/>
          <w:rPr>
            <w:i/>
            <w:color w:val="215868"/>
          </w:rPr>
        </w:pPr>
        <w:r>
          <w:rPr>
            <w:noProof/>
          </w:rPr>
          <w:pict>
            <v:rect id="Rectangle 650" o:spid="_x0000_s2075" style="position:absolute;left:0;text-align:left;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C4b&#10;CmvAAgAAtAUAAA4AAAAAAAAAAAAAAAAALgIAAGRycy9lMm9Eb2MueG1sUEsBAi0AFAAGAAgAAAAh&#10;ACPlevHbAAAAAwEAAA8AAAAAAAAAAAAAAAAAGgUAAGRycy9kb3ducmV2LnhtbFBLBQYAAAAABAAE&#10;APMAAAAiBgAAAAA=&#10;" filled="f" fillcolor="#c0504d" stroked="f" strokecolor="#5c83b4" strokeweight="2.25pt">
              <v:textbox inset=",0,,0">
                <w:txbxContent>
                  <w:p w:rsidR="00F74638" w:rsidRPr="00F74638" w:rsidRDefault="00A928AC" w:rsidP="00A928AC">
                    <w:pPr>
                      <w:pBdr>
                        <w:top w:val="single" w:sz="4" w:space="1" w:color="215868" w:themeColor="accent5" w:themeShade="80"/>
                      </w:pBdr>
                      <w:jc w:val="center"/>
                      <w:rPr>
                        <w:color w:val="215868" w:themeColor="accent5" w:themeShade="80"/>
                      </w:rPr>
                    </w:pPr>
                    <w:r>
                      <w:rPr>
                        <w:color w:val="215868" w:themeColor="accent5" w:themeShade="80"/>
                      </w:rPr>
                      <w:fldChar w:fldCharType="begin"/>
                    </w:r>
                    <w:r>
                      <w:rPr>
                        <w:color w:val="215868" w:themeColor="accent5" w:themeShade="80"/>
                      </w:rPr>
                      <w:instrText xml:space="preserve"> PAGE  \* Arabic  \* MERGEFORMAT </w:instrText>
                    </w:r>
                    <w:r>
                      <w:rPr>
                        <w:color w:val="215868" w:themeColor="accent5" w:themeShade="80"/>
                      </w:rPr>
                      <w:fldChar w:fldCharType="separate"/>
                    </w:r>
                    <w:r w:rsidR="00046509">
                      <w:rPr>
                        <w:noProof/>
                        <w:color w:val="215868" w:themeColor="accent5" w:themeShade="80"/>
                      </w:rPr>
                      <w:t>2</w:t>
                    </w:r>
                    <w:r>
                      <w:rPr>
                        <w:color w:val="215868" w:themeColor="accent5" w:themeShade="80"/>
                      </w:rPr>
                      <w:fldChar w:fldCharType="end"/>
                    </w:r>
                  </w:p>
                </w:txbxContent>
              </v:textbox>
              <w10:wrap anchorx="margin" anchory="margin"/>
            </v:rect>
          </w:pic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color w:val="215868"/>
      </w:rPr>
      <w:id w:val="666599501"/>
      <w:docPartObj>
        <w:docPartGallery w:val="Page Numbers (Bottom of Page)"/>
        <w:docPartUnique/>
      </w:docPartObj>
    </w:sdtPr>
    <w:sdtEndPr/>
    <w:sdtContent>
      <w:p w:rsidR="000021F9" w:rsidRPr="005029EE" w:rsidRDefault="00105819" w:rsidP="00A3354E">
        <w:pPr>
          <w:pStyle w:val="Pieddepage"/>
          <w:jc w:val="center"/>
          <w:rPr>
            <w:i/>
            <w:color w:val="215868"/>
          </w:rPr>
        </w:pPr>
        <w:r>
          <w:rPr>
            <w:noProof/>
          </w:rPr>
          <w:pict>
            <v:rect id="_x0000_s2079" style="position:absolute;left:0;text-align:left;margin-left:0;margin-top:0;width:44.55pt;height:15.1pt;rotation:180;flip:x;z-index:25166387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" filled="f" fillcolor="#c0504d" stroked="f" strokecolor="#5c83b4" strokeweight="2.25pt">
              <v:textbox inset=",0,,0">
                <w:txbxContent>
                  <w:p w:rsidR="000840D9" w:rsidRPr="000840D9" w:rsidRDefault="000840D9" w:rsidP="000840D9">
                    <w:pPr>
                      <w:pBdr>
                        <w:top w:val="single" w:sz="4" w:space="1" w:color="215868" w:themeColor="accent5" w:themeShade="80"/>
                      </w:pBdr>
                      <w:jc w:val="center"/>
                      <w:rPr>
                        <w:color w:val="215868" w:themeColor="accent5" w:themeShade="80"/>
                      </w:rPr>
                    </w:pPr>
                    <w:r w:rsidRPr="000840D9">
                      <w:rPr>
                        <w:color w:val="215868" w:themeColor="accent5" w:themeShade="80"/>
                      </w:rPr>
                      <w:fldChar w:fldCharType="begin"/>
                    </w:r>
                    <w:r w:rsidRPr="000840D9">
                      <w:rPr>
                        <w:color w:val="215868" w:themeColor="accent5" w:themeShade="80"/>
                      </w:rPr>
                      <w:instrText>PAGE   \* MERGEFORMAT</w:instrText>
                    </w:r>
                    <w:r w:rsidRPr="000840D9">
                      <w:rPr>
                        <w:color w:val="215868" w:themeColor="accent5" w:themeShade="80"/>
                      </w:rPr>
                      <w:fldChar w:fldCharType="separate"/>
                    </w:r>
                    <w:r w:rsidR="00046509">
                      <w:rPr>
                        <w:noProof/>
                        <w:color w:val="215868" w:themeColor="accent5" w:themeShade="80"/>
                      </w:rPr>
                      <w:t>3</w:t>
                    </w:r>
                    <w:r w:rsidRPr="000840D9">
                      <w:rPr>
                        <w:color w:val="215868" w:themeColor="accent5" w:themeShade="80"/>
                      </w:rPr>
                      <w:fldChar w:fldCharType="end"/>
                    </w:r>
                  </w:p>
                </w:txbxContent>
              </v:textbox>
              <w10:wrap anchorx="margin" anchory="margin"/>
            </v:rect>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819" w:rsidRDefault="00105819" w:rsidP="005607DC">
      <w:r>
        <w:separator/>
      </w:r>
    </w:p>
  </w:footnote>
  <w:footnote w:type="continuationSeparator" w:id="0">
    <w:p w:rsidR="00105819" w:rsidRDefault="00105819" w:rsidP="00560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7F68318"/>
    <w:lvl w:ilvl="0">
      <w:start w:val="1"/>
      <w:numFmt w:val="bullet"/>
      <w:pStyle w:val="Listepuces2"/>
      <w:lvlText w:val=""/>
      <w:lvlJc w:val="left"/>
      <w:pPr>
        <w:ind w:left="720" w:hanging="360"/>
      </w:pPr>
      <w:rPr>
        <w:rFonts w:ascii="Wingdings" w:hAnsi="Wingdings" w:hint="default"/>
        <w:color w:val="215868"/>
      </w:rPr>
    </w:lvl>
  </w:abstractNum>
  <w:abstractNum w:abstractNumId="1">
    <w:nsid w:val="0196112A"/>
    <w:multiLevelType w:val="hybridMultilevel"/>
    <w:tmpl w:val="BEB820DA"/>
    <w:lvl w:ilvl="0" w:tplc="6BF631EE">
      <w:numFmt w:val="bullet"/>
      <w:lvlText w:val=""/>
      <w:lvlJc w:val="left"/>
      <w:pPr>
        <w:ind w:left="720" w:hanging="360"/>
      </w:pPr>
      <w:rPr>
        <w:rFonts w:ascii="Wingdings" w:hAnsi="Wingdings" w:cs="Times New Roman" w:hint="default"/>
        <w:color w:val="215868"/>
        <w:u w:color="215868"/>
      </w:rPr>
    </w:lvl>
    <w:lvl w:ilvl="1" w:tplc="C986A83E">
      <w:numFmt w:val="bullet"/>
      <w:lvlText w:val="•"/>
      <w:lvlJc w:val="left"/>
      <w:pPr>
        <w:ind w:left="1785" w:hanging="705"/>
      </w:pPr>
      <w:rPr>
        <w:rFonts w:ascii="Calibri" w:eastAsia="Calibr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5B2675"/>
    <w:multiLevelType w:val="hybridMultilevel"/>
    <w:tmpl w:val="39A848CA"/>
    <w:lvl w:ilvl="0" w:tplc="497ED7E4">
      <w:start w:val="1"/>
      <w:numFmt w:val="bullet"/>
      <w:lvlText w:val=""/>
      <w:lvlJc w:val="left"/>
      <w:pPr>
        <w:ind w:left="720" w:hanging="360"/>
      </w:pPr>
      <w:rPr>
        <w:rFonts w:ascii="Wingdings" w:hAnsi="Wingdings" w:hint="default"/>
        <w:color w:val="21586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A94B1E"/>
    <w:multiLevelType w:val="hybridMultilevel"/>
    <w:tmpl w:val="E84C54FC"/>
    <w:lvl w:ilvl="0" w:tplc="3A90FDB2">
      <w:start w:val="1"/>
      <w:numFmt w:val="bullet"/>
      <w:lvlText w:val=""/>
      <w:lvlJc w:val="left"/>
      <w:pPr>
        <w:ind w:left="720" w:hanging="360"/>
      </w:pPr>
      <w:rPr>
        <w:rFonts w:ascii="Symbol" w:hAnsi="Symbol" w:hint="default"/>
        <w:outline w:val="0"/>
        <w:shadow/>
        <w:emboss w:val="0"/>
        <w:imprint w:val="0"/>
        <w:color w:val="215868"/>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2B366A"/>
    <w:multiLevelType w:val="hybridMultilevel"/>
    <w:tmpl w:val="9C9EC022"/>
    <w:lvl w:ilvl="0" w:tplc="6BF631EE">
      <w:numFmt w:val="bullet"/>
      <w:lvlText w:val=""/>
      <w:lvlJc w:val="left"/>
      <w:pPr>
        <w:ind w:left="720" w:hanging="360"/>
      </w:pPr>
      <w:rPr>
        <w:rFonts w:ascii="Wingdings" w:hAnsi="Wingdings" w:cs="Times New Roman" w:hint="default"/>
        <w:color w:val="215868"/>
        <w:u w:color="21586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AD100A"/>
    <w:multiLevelType w:val="hybridMultilevel"/>
    <w:tmpl w:val="F920D178"/>
    <w:lvl w:ilvl="0" w:tplc="14DCB584">
      <w:start w:val="1"/>
      <w:numFmt w:val="upperRoman"/>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4CC472B"/>
    <w:multiLevelType w:val="hybridMultilevel"/>
    <w:tmpl w:val="09E4DCC0"/>
    <w:lvl w:ilvl="0" w:tplc="497ED7E4">
      <w:start w:val="1"/>
      <w:numFmt w:val="bullet"/>
      <w:lvlText w:val=""/>
      <w:lvlJc w:val="left"/>
      <w:pPr>
        <w:ind w:left="720" w:hanging="360"/>
      </w:pPr>
      <w:rPr>
        <w:rFonts w:ascii="Wingdings" w:hAnsi="Wingdings" w:hint="default"/>
        <w:color w:val="21586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C649D2"/>
    <w:multiLevelType w:val="hybridMultilevel"/>
    <w:tmpl w:val="68EED5B0"/>
    <w:lvl w:ilvl="0" w:tplc="40347246">
      <w:start w:val="1"/>
      <w:numFmt w:val="bullet"/>
      <w:lvlText w:val=""/>
      <w:lvlJc w:val="center"/>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9C56C72"/>
    <w:multiLevelType w:val="hybridMultilevel"/>
    <w:tmpl w:val="FBA6B93E"/>
    <w:lvl w:ilvl="0" w:tplc="AE64DEAC">
      <w:numFmt w:val="bullet"/>
      <w:lvlText w:val=""/>
      <w:lvlJc w:val="left"/>
      <w:pPr>
        <w:ind w:left="717" w:hanging="360"/>
      </w:pPr>
      <w:rPr>
        <w:rFonts w:ascii="Wingdings" w:hAnsi="Wingdings" w:cs="Times New Roman" w:hint="default"/>
        <w:outline w:val="0"/>
        <w:shadow/>
        <w:emboss w:val="0"/>
        <w:imprint w:val="0"/>
        <w:color w:val="215868"/>
        <w:sz w:val="24"/>
        <w:u w:color="21586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2713C98"/>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788B44A1"/>
    <w:multiLevelType w:val="hybridMultilevel"/>
    <w:tmpl w:val="1890C03C"/>
    <w:lvl w:ilvl="0" w:tplc="497ED7E4">
      <w:start w:val="1"/>
      <w:numFmt w:val="bullet"/>
      <w:lvlText w:val=""/>
      <w:lvlJc w:val="left"/>
      <w:pPr>
        <w:ind w:left="720" w:hanging="360"/>
      </w:pPr>
      <w:rPr>
        <w:rFonts w:ascii="Wingdings" w:hAnsi="Wingdings" w:hint="default"/>
        <w:color w:val="21586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F3B45FE"/>
    <w:multiLevelType w:val="multilevel"/>
    <w:tmpl w:val="A700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7"/>
  </w:num>
  <w:num w:numId="4">
    <w:abstractNumId w:val="3"/>
  </w:num>
  <w:num w:numId="5">
    <w:abstractNumId w:val="7"/>
  </w:num>
  <w:num w:numId="6">
    <w:abstractNumId w:val="3"/>
  </w:num>
  <w:num w:numId="7">
    <w:abstractNumId w:val="9"/>
  </w:num>
  <w:num w:numId="8">
    <w:abstractNumId w:val="5"/>
  </w:num>
  <w:num w:numId="9">
    <w:abstractNumId w:val="8"/>
  </w:num>
  <w:num w:numId="10">
    <w:abstractNumId w:val="9"/>
  </w:num>
  <w:num w:numId="11">
    <w:abstractNumId w:val="1"/>
  </w:num>
  <w:num w:numId="12">
    <w:abstractNumId w:val="11"/>
  </w:num>
  <w:num w:numId="13">
    <w:abstractNumId w:val="10"/>
  </w:num>
  <w:num w:numId="14">
    <w:abstractNumId w:val="4"/>
  </w:num>
  <w:num w:numId="15">
    <w:abstractNumId w:val="2"/>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37E74"/>
    <w:rsid w:val="000021F9"/>
    <w:rsid w:val="00017945"/>
    <w:rsid w:val="00021295"/>
    <w:rsid w:val="00030468"/>
    <w:rsid w:val="000400A8"/>
    <w:rsid w:val="000410AC"/>
    <w:rsid w:val="000439B2"/>
    <w:rsid w:val="00044ADA"/>
    <w:rsid w:val="00046509"/>
    <w:rsid w:val="00051449"/>
    <w:rsid w:val="00064D15"/>
    <w:rsid w:val="000840D9"/>
    <w:rsid w:val="00091441"/>
    <w:rsid w:val="00091C35"/>
    <w:rsid w:val="0009280A"/>
    <w:rsid w:val="00092F28"/>
    <w:rsid w:val="000C4C1D"/>
    <w:rsid w:val="000D1C1B"/>
    <w:rsid w:val="000D604E"/>
    <w:rsid w:val="000E5271"/>
    <w:rsid w:val="000E5988"/>
    <w:rsid w:val="000F489E"/>
    <w:rsid w:val="00105819"/>
    <w:rsid w:val="0014094C"/>
    <w:rsid w:val="00142268"/>
    <w:rsid w:val="00142A7D"/>
    <w:rsid w:val="001446E7"/>
    <w:rsid w:val="00152A06"/>
    <w:rsid w:val="001552FC"/>
    <w:rsid w:val="00167E1F"/>
    <w:rsid w:val="00175EF6"/>
    <w:rsid w:val="0017699D"/>
    <w:rsid w:val="0018028A"/>
    <w:rsid w:val="001946F9"/>
    <w:rsid w:val="001962FD"/>
    <w:rsid w:val="001B1D91"/>
    <w:rsid w:val="001B2014"/>
    <w:rsid w:val="001C3982"/>
    <w:rsid w:val="001D4F51"/>
    <w:rsid w:val="001E332F"/>
    <w:rsid w:val="00212A6F"/>
    <w:rsid w:val="00213112"/>
    <w:rsid w:val="002231F1"/>
    <w:rsid w:val="002812D1"/>
    <w:rsid w:val="002877E7"/>
    <w:rsid w:val="00290A10"/>
    <w:rsid w:val="0029409C"/>
    <w:rsid w:val="002A7D8C"/>
    <w:rsid w:val="002B2597"/>
    <w:rsid w:val="002C2F9F"/>
    <w:rsid w:val="002D0EA6"/>
    <w:rsid w:val="002E3305"/>
    <w:rsid w:val="002E3E6A"/>
    <w:rsid w:val="002E6928"/>
    <w:rsid w:val="002F361E"/>
    <w:rsid w:val="003100BE"/>
    <w:rsid w:val="00310119"/>
    <w:rsid w:val="0032595E"/>
    <w:rsid w:val="00352F86"/>
    <w:rsid w:val="003565D6"/>
    <w:rsid w:val="00363489"/>
    <w:rsid w:val="00363A3E"/>
    <w:rsid w:val="00364837"/>
    <w:rsid w:val="00377B1F"/>
    <w:rsid w:val="00381975"/>
    <w:rsid w:val="003A6183"/>
    <w:rsid w:val="003C3AB6"/>
    <w:rsid w:val="003D702B"/>
    <w:rsid w:val="003E1E6F"/>
    <w:rsid w:val="003E23E2"/>
    <w:rsid w:val="003E320D"/>
    <w:rsid w:val="0040529D"/>
    <w:rsid w:val="00421A64"/>
    <w:rsid w:val="00446B51"/>
    <w:rsid w:val="00452109"/>
    <w:rsid w:val="004843DC"/>
    <w:rsid w:val="004C1C17"/>
    <w:rsid w:val="004C3F6D"/>
    <w:rsid w:val="004D6DA9"/>
    <w:rsid w:val="004D76B4"/>
    <w:rsid w:val="004F71F0"/>
    <w:rsid w:val="005029EE"/>
    <w:rsid w:val="00513183"/>
    <w:rsid w:val="00547602"/>
    <w:rsid w:val="00554D02"/>
    <w:rsid w:val="0055674F"/>
    <w:rsid w:val="005607DC"/>
    <w:rsid w:val="00563FD1"/>
    <w:rsid w:val="00585861"/>
    <w:rsid w:val="00597CD9"/>
    <w:rsid w:val="005A212C"/>
    <w:rsid w:val="005A780F"/>
    <w:rsid w:val="00606EFF"/>
    <w:rsid w:val="006473BC"/>
    <w:rsid w:val="00661FA1"/>
    <w:rsid w:val="00663606"/>
    <w:rsid w:val="00671076"/>
    <w:rsid w:val="00677F62"/>
    <w:rsid w:val="00683AD6"/>
    <w:rsid w:val="00685693"/>
    <w:rsid w:val="00687D3F"/>
    <w:rsid w:val="00691185"/>
    <w:rsid w:val="006B5D09"/>
    <w:rsid w:val="006D0252"/>
    <w:rsid w:val="006D0AFA"/>
    <w:rsid w:val="006D5DEF"/>
    <w:rsid w:val="006E4BBE"/>
    <w:rsid w:val="006F1863"/>
    <w:rsid w:val="006F6E5C"/>
    <w:rsid w:val="00744926"/>
    <w:rsid w:val="0074615F"/>
    <w:rsid w:val="00751FE4"/>
    <w:rsid w:val="00764014"/>
    <w:rsid w:val="00792506"/>
    <w:rsid w:val="007956FE"/>
    <w:rsid w:val="00795FC0"/>
    <w:rsid w:val="00796CF4"/>
    <w:rsid w:val="007A51CF"/>
    <w:rsid w:val="007A5424"/>
    <w:rsid w:val="007A6EA5"/>
    <w:rsid w:val="007C7B2E"/>
    <w:rsid w:val="007D42BD"/>
    <w:rsid w:val="007D4753"/>
    <w:rsid w:val="007D6AE2"/>
    <w:rsid w:val="007E0B07"/>
    <w:rsid w:val="007E29F0"/>
    <w:rsid w:val="0080226E"/>
    <w:rsid w:val="00802B32"/>
    <w:rsid w:val="008036BD"/>
    <w:rsid w:val="00814670"/>
    <w:rsid w:val="008175D7"/>
    <w:rsid w:val="00821B5B"/>
    <w:rsid w:val="00826323"/>
    <w:rsid w:val="00837F81"/>
    <w:rsid w:val="00847B0F"/>
    <w:rsid w:val="00853EBA"/>
    <w:rsid w:val="00864EF2"/>
    <w:rsid w:val="00870E9E"/>
    <w:rsid w:val="00890AA7"/>
    <w:rsid w:val="008B4E91"/>
    <w:rsid w:val="008D12A5"/>
    <w:rsid w:val="008D6251"/>
    <w:rsid w:val="008E292A"/>
    <w:rsid w:val="008F3EA4"/>
    <w:rsid w:val="00924252"/>
    <w:rsid w:val="009266F5"/>
    <w:rsid w:val="00931C69"/>
    <w:rsid w:val="0093599E"/>
    <w:rsid w:val="00943970"/>
    <w:rsid w:val="009646A5"/>
    <w:rsid w:val="0099028D"/>
    <w:rsid w:val="0099053C"/>
    <w:rsid w:val="009A1579"/>
    <w:rsid w:val="009A4BCF"/>
    <w:rsid w:val="009A6768"/>
    <w:rsid w:val="009B371C"/>
    <w:rsid w:val="009B3DDB"/>
    <w:rsid w:val="009E7F2B"/>
    <w:rsid w:val="009F240C"/>
    <w:rsid w:val="00A0365D"/>
    <w:rsid w:val="00A14A1B"/>
    <w:rsid w:val="00A24BD6"/>
    <w:rsid w:val="00A3354E"/>
    <w:rsid w:val="00A57404"/>
    <w:rsid w:val="00A70AD0"/>
    <w:rsid w:val="00A777C5"/>
    <w:rsid w:val="00A82D5A"/>
    <w:rsid w:val="00A85884"/>
    <w:rsid w:val="00A928AC"/>
    <w:rsid w:val="00A92B87"/>
    <w:rsid w:val="00A93239"/>
    <w:rsid w:val="00AA5114"/>
    <w:rsid w:val="00AB3F34"/>
    <w:rsid w:val="00AC0E72"/>
    <w:rsid w:val="00AD1F08"/>
    <w:rsid w:val="00AE7AD1"/>
    <w:rsid w:val="00AF077F"/>
    <w:rsid w:val="00AF1D98"/>
    <w:rsid w:val="00B02EAF"/>
    <w:rsid w:val="00B04723"/>
    <w:rsid w:val="00B04914"/>
    <w:rsid w:val="00B2360F"/>
    <w:rsid w:val="00B24B6C"/>
    <w:rsid w:val="00B2771F"/>
    <w:rsid w:val="00B52855"/>
    <w:rsid w:val="00B645CD"/>
    <w:rsid w:val="00BA1709"/>
    <w:rsid w:val="00BB5CDE"/>
    <w:rsid w:val="00BD21C8"/>
    <w:rsid w:val="00BD4A75"/>
    <w:rsid w:val="00BE6B7A"/>
    <w:rsid w:val="00BE6C69"/>
    <w:rsid w:val="00C04BC4"/>
    <w:rsid w:val="00C23824"/>
    <w:rsid w:val="00C33094"/>
    <w:rsid w:val="00C346D1"/>
    <w:rsid w:val="00C55426"/>
    <w:rsid w:val="00C623A1"/>
    <w:rsid w:val="00C80489"/>
    <w:rsid w:val="00C81FBC"/>
    <w:rsid w:val="00CC29C1"/>
    <w:rsid w:val="00CE4EDC"/>
    <w:rsid w:val="00CF00C3"/>
    <w:rsid w:val="00D00A4D"/>
    <w:rsid w:val="00D13EB9"/>
    <w:rsid w:val="00D20C9A"/>
    <w:rsid w:val="00D434F5"/>
    <w:rsid w:val="00D45836"/>
    <w:rsid w:val="00D644D7"/>
    <w:rsid w:val="00D671EE"/>
    <w:rsid w:val="00D91222"/>
    <w:rsid w:val="00DB2844"/>
    <w:rsid w:val="00DF5A78"/>
    <w:rsid w:val="00E00EF6"/>
    <w:rsid w:val="00E0679D"/>
    <w:rsid w:val="00E1318F"/>
    <w:rsid w:val="00E160A8"/>
    <w:rsid w:val="00E2089A"/>
    <w:rsid w:val="00E21D8A"/>
    <w:rsid w:val="00E301BC"/>
    <w:rsid w:val="00E3029D"/>
    <w:rsid w:val="00E304C3"/>
    <w:rsid w:val="00E37E74"/>
    <w:rsid w:val="00E52346"/>
    <w:rsid w:val="00E53E7B"/>
    <w:rsid w:val="00E63D21"/>
    <w:rsid w:val="00E7126C"/>
    <w:rsid w:val="00E806F9"/>
    <w:rsid w:val="00EA4506"/>
    <w:rsid w:val="00EB5A4B"/>
    <w:rsid w:val="00EB7489"/>
    <w:rsid w:val="00EC134E"/>
    <w:rsid w:val="00EC1F37"/>
    <w:rsid w:val="00EF4E48"/>
    <w:rsid w:val="00F0677D"/>
    <w:rsid w:val="00F155D8"/>
    <w:rsid w:val="00F21A68"/>
    <w:rsid w:val="00F2296D"/>
    <w:rsid w:val="00F25313"/>
    <w:rsid w:val="00F6133A"/>
    <w:rsid w:val="00F63979"/>
    <w:rsid w:val="00F74638"/>
    <w:rsid w:val="00F75ABE"/>
    <w:rsid w:val="00FA67FC"/>
    <w:rsid w:val="00FC7E4B"/>
    <w:rsid w:val="00FD7337"/>
    <w:rsid w:val="00FE700E"/>
    <w:rsid w:val="00FF36AA"/>
    <w:rsid w:val="00FF67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2"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A6EA5"/>
    <w:pPr>
      <w:jc w:val="both"/>
    </w:pPr>
    <w:rPr>
      <w:rFonts w:ascii="Calibri" w:hAnsi="Calibri"/>
      <w:sz w:val="22"/>
      <w:lang w:eastAsia="en-US"/>
    </w:rPr>
  </w:style>
  <w:style w:type="paragraph" w:styleId="Titre1">
    <w:name w:val="heading 1"/>
    <w:basedOn w:val="Normal"/>
    <w:next w:val="Normal"/>
    <w:qFormat/>
    <w:rsid w:val="001B2014"/>
    <w:pPr>
      <w:pBdr>
        <w:bottom w:val="single" w:sz="12" w:space="1" w:color="215868"/>
      </w:pBdr>
      <w:spacing w:before="400"/>
      <w:jc w:val="right"/>
      <w:outlineLvl w:val="0"/>
    </w:pPr>
    <w:rPr>
      <w:rFonts w:eastAsia="Times New Roman"/>
      <w:b/>
      <w:caps/>
      <w:color w:val="215868"/>
      <w:spacing w:val="20"/>
      <w:sz w:val="28"/>
      <w:szCs w:val="28"/>
    </w:rPr>
  </w:style>
  <w:style w:type="paragraph" w:styleId="Titre2">
    <w:name w:val="heading 2"/>
    <w:basedOn w:val="Normal"/>
    <w:next w:val="Normal"/>
    <w:qFormat/>
    <w:rsid w:val="00B645CD"/>
    <w:pPr>
      <w:spacing w:before="360" w:after="240"/>
      <w:jc w:val="left"/>
      <w:outlineLvl w:val="1"/>
    </w:pPr>
    <w:rPr>
      <w:b/>
      <w:caps/>
      <w:color w:val="215868"/>
      <w:spacing w:val="15"/>
      <w:sz w:val="24"/>
      <w:szCs w:val="24"/>
    </w:rPr>
  </w:style>
  <w:style w:type="paragraph" w:styleId="Titre3">
    <w:name w:val="heading 3"/>
    <w:basedOn w:val="Normal"/>
    <w:next w:val="Normal"/>
    <w:qFormat/>
    <w:rsid w:val="006D0252"/>
    <w:pPr>
      <w:pBdr>
        <w:bottom w:val="single" w:sz="12" w:space="1" w:color="215868"/>
      </w:pBdr>
      <w:shd w:val="clear" w:color="auto" w:fill="215868"/>
      <w:spacing w:before="300" w:after="240"/>
      <w:jc w:val="left"/>
      <w:outlineLvl w:val="2"/>
    </w:pPr>
    <w:rPr>
      <w:b/>
      <w:caps/>
      <w:color w:val="FFFFFF"/>
      <w:sz w:val="24"/>
      <w:szCs w:val="24"/>
    </w:rPr>
  </w:style>
  <w:style w:type="paragraph" w:styleId="Titre4">
    <w:name w:val="heading 4"/>
    <w:basedOn w:val="Normal"/>
    <w:next w:val="Normal"/>
    <w:qFormat/>
    <w:rsid w:val="00B645CD"/>
    <w:pPr>
      <w:pBdr>
        <w:bottom w:val="dotted" w:sz="4" w:space="1" w:color="943634"/>
      </w:pBdr>
      <w:jc w:val="center"/>
      <w:outlineLvl w:val="3"/>
    </w:pPr>
    <w:rPr>
      <w:rFonts w:eastAsia="Times New Roman"/>
      <w:caps/>
      <w:color w:val="622423"/>
      <w:spacing w:val="10"/>
    </w:rPr>
  </w:style>
  <w:style w:type="paragraph" w:styleId="Titre5">
    <w:name w:val="heading 5"/>
    <w:basedOn w:val="Normal"/>
    <w:next w:val="Normal"/>
    <w:qFormat/>
    <w:rsid w:val="00B645CD"/>
    <w:pPr>
      <w:spacing w:before="320"/>
      <w:jc w:val="center"/>
      <w:outlineLvl w:val="4"/>
    </w:pPr>
    <w:rPr>
      <w:rFonts w:eastAsia="Times New Roman"/>
      <w:caps/>
      <w:color w:val="622423"/>
      <w:spacing w:val="10"/>
    </w:rPr>
  </w:style>
  <w:style w:type="paragraph" w:styleId="Titre6">
    <w:name w:val="heading 6"/>
    <w:basedOn w:val="Normal"/>
    <w:next w:val="Normal"/>
    <w:qFormat/>
    <w:rsid w:val="00363A3E"/>
    <w:pPr>
      <w:jc w:val="center"/>
      <w:outlineLvl w:val="5"/>
    </w:pPr>
    <w:rPr>
      <w:rFonts w:eastAsia="Times New Roman"/>
      <w:caps/>
      <w:color w:val="215868"/>
      <w:spacing w:val="10"/>
    </w:rPr>
  </w:style>
  <w:style w:type="paragraph" w:styleId="Titre7">
    <w:name w:val="heading 7"/>
    <w:basedOn w:val="Normal"/>
    <w:next w:val="Normal"/>
    <w:qFormat/>
    <w:rsid w:val="00B645CD"/>
    <w:pPr>
      <w:jc w:val="center"/>
      <w:outlineLvl w:val="6"/>
    </w:pPr>
    <w:rPr>
      <w:rFonts w:eastAsia="Times New Roman"/>
      <w:i/>
      <w:iCs/>
      <w:caps/>
      <w:color w:val="943634"/>
      <w:spacing w:val="10"/>
    </w:rPr>
  </w:style>
  <w:style w:type="paragraph" w:styleId="Titre8">
    <w:name w:val="heading 8"/>
    <w:basedOn w:val="Normal"/>
    <w:next w:val="Normal"/>
    <w:qFormat/>
    <w:rsid w:val="00B645CD"/>
    <w:pPr>
      <w:jc w:val="center"/>
      <w:outlineLvl w:val="7"/>
    </w:pPr>
    <w:rPr>
      <w:rFonts w:eastAsia="Times New Roman"/>
      <w:caps/>
      <w:spacing w:val="10"/>
    </w:rPr>
  </w:style>
  <w:style w:type="paragraph" w:styleId="Titre9">
    <w:name w:val="heading 9"/>
    <w:basedOn w:val="Normal"/>
    <w:next w:val="Normal"/>
    <w:qFormat/>
    <w:rsid w:val="00B645CD"/>
    <w:pPr>
      <w:jc w:val="center"/>
      <w:outlineLvl w:val="8"/>
    </w:pPr>
    <w:rPr>
      <w:rFonts w:eastAsia="Times New Roman"/>
      <w:i/>
      <w:iCs/>
      <w:caps/>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2"/>
    <w:basedOn w:val="Normal"/>
    <w:rsid w:val="00B645CD"/>
    <w:pPr>
      <w:pBdr>
        <w:bottom w:val="single" w:sz="4" w:space="1" w:color="17365D"/>
      </w:pBdr>
      <w:spacing w:after="200" w:line="276" w:lineRule="auto"/>
      <w:jc w:val="center"/>
    </w:pPr>
    <w:rPr>
      <w:color w:val="17365D"/>
      <w:sz w:val="28"/>
    </w:rPr>
  </w:style>
  <w:style w:type="character" w:customStyle="1" w:styleId="Titre1Car">
    <w:name w:val="Titre 1 Car"/>
    <w:rsid w:val="00B645CD"/>
    <w:rPr>
      <w:rFonts w:ascii="Calibri" w:eastAsia="Times New Roman" w:hAnsi="Calibri"/>
      <w:b/>
      <w:caps/>
      <w:color w:val="215868"/>
      <w:spacing w:val="20"/>
      <w:sz w:val="28"/>
      <w:szCs w:val="28"/>
      <w:lang w:eastAsia="en-US"/>
    </w:rPr>
  </w:style>
  <w:style w:type="character" w:customStyle="1" w:styleId="Titre2Car">
    <w:name w:val="Titre 2 Car"/>
    <w:rsid w:val="00B645CD"/>
    <w:rPr>
      <w:rFonts w:ascii="Calibri" w:hAnsi="Calibri"/>
      <w:b/>
      <w:caps/>
      <w:color w:val="215868"/>
      <w:spacing w:val="15"/>
      <w:sz w:val="24"/>
      <w:szCs w:val="24"/>
      <w:lang w:eastAsia="en-US"/>
    </w:rPr>
  </w:style>
  <w:style w:type="paragraph" w:styleId="Notedebasdepage">
    <w:name w:val="footnote text"/>
    <w:basedOn w:val="Normal"/>
    <w:semiHidden/>
    <w:unhideWhenUsed/>
    <w:rsid w:val="00B645CD"/>
    <w:pPr>
      <w:spacing w:after="200" w:line="276" w:lineRule="auto"/>
    </w:pPr>
    <w:rPr>
      <w:rFonts w:cs="Calibri"/>
    </w:rPr>
  </w:style>
  <w:style w:type="character" w:customStyle="1" w:styleId="NotedebasdepageCar">
    <w:name w:val="Note de bas de page Car"/>
    <w:semiHidden/>
    <w:rsid w:val="00B645CD"/>
    <w:rPr>
      <w:rFonts w:cs="Calibri"/>
    </w:rPr>
  </w:style>
  <w:style w:type="paragraph" w:styleId="En-tte">
    <w:name w:val="header"/>
    <w:basedOn w:val="Normal"/>
    <w:unhideWhenUsed/>
    <w:rsid w:val="00B645CD"/>
    <w:pPr>
      <w:tabs>
        <w:tab w:val="center" w:pos="4536"/>
        <w:tab w:val="right" w:pos="9072"/>
      </w:tabs>
    </w:pPr>
  </w:style>
  <w:style w:type="character" w:customStyle="1" w:styleId="En-tteCar">
    <w:name w:val="En-tête Car"/>
    <w:rsid w:val="00B645CD"/>
    <w:rPr>
      <w:sz w:val="22"/>
      <w:szCs w:val="22"/>
    </w:rPr>
  </w:style>
  <w:style w:type="paragraph" w:styleId="Pieddepage">
    <w:name w:val="footer"/>
    <w:basedOn w:val="Normal"/>
    <w:uiPriority w:val="99"/>
    <w:unhideWhenUsed/>
    <w:rsid w:val="00B645CD"/>
    <w:pPr>
      <w:tabs>
        <w:tab w:val="center" w:pos="4536"/>
        <w:tab w:val="right" w:pos="9072"/>
      </w:tabs>
    </w:pPr>
  </w:style>
  <w:style w:type="character" w:customStyle="1" w:styleId="PieddepageCar">
    <w:name w:val="Pied de page Car"/>
    <w:uiPriority w:val="99"/>
    <w:rsid w:val="00B645CD"/>
    <w:rPr>
      <w:sz w:val="22"/>
      <w:szCs w:val="22"/>
    </w:rPr>
  </w:style>
  <w:style w:type="character" w:styleId="Appelnotedebasdep">
    <w:name w:val="footnote reference"/>
    <w:semiHidden/>
    <w:unhideWhenUsed/>
    <w:rsid w:val="00B645CD"/>
    <w:rPr>
      <w:vertAlign w:val="superscript"/>
    </w:rPr>
  </w:style>
  <w:style w:type="character" w:styleId="Lienhypertexte">
    <w:name w:val="Hyperlink"/>
    <w:uiPriority w:val="99"/>
    <w:unhideWhenUsed/>
    <w:rsid w:val="00B645CD"/>
    <w:rPr>
      <w:color w:val="0000FF"/>
      <w:u w:val="single"/>
    </w:rPr>
  </w:style>
  <w:style w:type="character" w:styleId="Lienhypertextesuivivisit">
    <w:name w:val="FollowedHyperlink"/>
    <w:semiHidden/>
    <w:unhideWhenUsed/>
    <w:rsid w:val="00B645CD"/>
    <w:rPr>
      <w:color w:val="800080"/>
      <w:u w:val="single"/>
    </w:rPr>
  </w:style>
  <w:style w:type="character" w:styleId="lev">
    <w:name w:val="Strong"/>
    <w:qFormat/>
    <w:rsid w:val="00B645CD"/>
    <w:rPr>
      <w:rFonts w:ascii="Calibri" w:hAnsi="Calibri"/>
      <w:b/>
      <w:bCs/>
      <w:color w:val="215868"/>
      <w:spacing w:val="5"/>
      <w:sz w:val="22"/>
    </w:rPr>
  </w:style>
  <w:style w:type="character" w:styleId="Accentuation">
    <w:name w:val="Emphasis"/>
    <w:uiPriority w:val="20"/>
    <w:qFormat/>
    <w:rsid w:val="00B645CD"/>
    <w:rPr>
      <w:caps/>
      <w:spacing w:val="5"/>
      <w:sz w:val="20"/>
      <w:szCs w:val="20"/>
    </w:rPr>
  </w:style>
  <w:style w:type="paragraph" w:styleId="Textedebulles">
    <w:name w:val="Balloon Text"/>
    <w:basedOn w:val="Normal"/>
    <w:semiHidden/>
    <w:unhideWhenUsed/>
    <w:rsid w:val="00B645CD"/>
    <w:rPr>
      <w:rFonts w:ascii="Tahoma" w:hAnsi="Tahoma" w:cs="Tahoma"/>
      <w:sz w:val="16"/>
      <w:szCs w:val="16"/>
    </w:rPr>
  </w:style>
  <w:style w:type="character" w:customStyle="1" w:styleId="TextedebullesCar">
    <w:name w:val="Texte de bulles Car"/>
    <w:semiHidden/>
    <w:rsid w:val="00B645CD"/>
    <w:rPr>
      <w:rFonts w:ascii="Tahoma" w:hAnsi="Tahoma" w:cs="Tahoma"/>
      <w:sz w:val="16"/>
      <w:szCs w:val="16"/>
    </w:rPr>
  </w:style>
  <w:style w:type="paragraph" w:styleId="Sansinterligne">
    <w:name w:val="No Spacing"/>
    <w:basedOn w:val="Normal"/>
    <w:qFormat/>
    <w:rsid w:val="00B645CD"/>
  </w:style>
  <w:style w:type="paragraph" w:styleId="Paragraphedeliste">
    <w:name w:val="List Paragraph"/>
    <w:basedOn w:val="Normal"/>
    <w:qFormat/>
    <w:rsid w:val="00B645CD"/>
    <w:pPr>
      <w:ind w:left="720"/>
      <w:contextualSpacing/>
    </w:pPr>
  </w:style>
  <w:style w:type="paragraph" w:styleId="Citation">
    <w:name w:val="Quote"/>
    <w:basedOn w:val="Normal"/>
    <w:next w:val="Normal"/>
    <w:qFormat/>
    <w:rsid w:val="00B645CD"/>
    <w:rPr>
      <w:i/>
      <w:iCs/>
    </w:rPr>
  </w:style>
  <w:style w:type="character" w:customStyle="1" w:styleId="CitationCar">
    <w:name w:val="Citation Car"/>
    <w:rsid w:val="00B645CD"/>
    <w:rPr>
      <w:i/>
      <w:iCs/>
    </w:rPr>
  </w:style>
  <w:style w:type="character" w:styleId="Titredulivre">
    <w:name w:val="Book Title"/>
    <w:qFormat/>
    <w:rsid w:val="00B645CD"/>
    <w:rPr>
      <w:caps/>
      <w:color w:val="622423"/>
      <w:spacing w:val="5"/>
      <w:u w:color="622423"/>
    </w:rPr>
  </w:style>
  <w:style w:type="paragraph" w:customStyle="1" w:styleId="Style1">
    <w:name w:val="Style1"/>
    <w:basedOn w:val="Normal"/>
    <w:rsid w:val="00B645CD"/>
    <w:rPr>
      <w:b/>
      <w:bCs/>
    </w:rPr>
  </w:style>
  <w:style w:type="paragraph" w:customStyle="1" w:styleId="Default">
    <w:name w:val="Default"/>
    <w:rsid w:val="001C3982"/>
    <w:pPr>
      <w:autoSpaceDE w:val="0"/>
      <w:autoSpaceDN w:val="0"/>
      <w:adjustRightInd w:val="0"/>
    </w:pPr>
    <w:rPr>
      <w:rFonts w:ascii="Calibri" w:hAnsi="Calibri" w:cs="Calibri"/>
      <w:color w:val="000000"/>
      <w:sz w:val="24"/>
      <w:szCs w:val="24"/>
    </w:rPr>
  </w:style>
  <w:style w:type="paragraph" w:customStyle="1" w:styleId="clr">
    <w:name w:val="clr"/>
    <w:basedOn w:val="Normal"/>
    <w:rsid w:val="00B645CD"/>
    <w:pPr>
      <w:spacing w:before="30"/>
    </w:pPr>
    <w:rPr>
      <w:rFonts w:ascii="Times New Roman" w:eastAsia="Times New Roman" w:hAnsi="Times New Roman"/>
      <w:sz w:val="24"/>
      <w:szCs w:val="24"/>
      <w:lang w:eastAsia="fr-FR"/>
    </w:rPr>
  </w:style>
  <w:style w:type="paragraph" w:customStyle="1" w:styleId="msolistparagraph0">
    <w:name w:val="msolistparagraph"/>
    <w:basedOn w:val="Normal"/>
    <w:rsid w:val="00B645CD"/>
    <w:pPr>
      <w:ind w:left="720"/>
    </w:pPr>
    <w:rPr>
      <w:rFonts w:eastAsia="Times New Roman"/>
      <w:lang w:eastAsia="fr-FR"/>
    </w:rPr>
  </w:style>
  <w:style w:type="character" w:customStyle="1" w:styleId="Titre3Car">
    <w:name w:val="Titre 3 Car"/>
    <w:rsid w:val="00B645CD"/>
    <w:rPr>
      <w:caps/>
      <w:color w:val="622423"/>
      <w:sz w:val="24"/>
      <w:szCs w:val="24"/>
    </w:rPr>
  </w:style>
  <w:style w:type="character" w:customStyle="1" w:styleId="Titre4Car">
    <w:name w:val="Titre 4 Car"/>
    <w:rsid w:val="00B645CD"/>
    <w:rPr>
      <w:rFonts w:eastAsia="Times New Roman"/>
      <w:caps/>
      <w:color w:val="622423"/>
      <w:spacing w:val="10"/>
    </w:rPr>
  </w:style>
  <w:style w:type="character" w:customStyle="1" w:styleId="Titre5Car">
    <w:name w:val="Titre 5 Car"/>
    <w:rsid w:val="00B645CD"/>
    <w:rPr>
      <w:rFonts w:eastAsia="Times New Roman"/>
      <w:caps/>
      <w:color w:val="622423"/>
      <w:spacing w:val="10"/>
    </w:rPr>
  </w:style>
  <w:style w:type="character" w:customStyle="1" w:styleId="Titre6Car">
    <w:name w:val="Titre 6 Car"/>
    <w:rsid w:val="00B645CD"/>
    <w:rPr>
      <w:rFonts w:eastAsia="Times New Roman"/>
      <w:caps/>
      <w:color w:val="943634"/>
      <w:spacing w:val="10"/>
    </w:rPr>
  </w:style>
  <w:style w:type="character" w:customStyle="1" w:styleId="Titre8Car">
    <w:name w:val="Titre 8 Car"/>
    <w:rsid w:val="00B645CD"/>
    <w:rPr>
      <w:rFonts w:eastAsia="Times New Roman"/>
      <w:caps/>
      <w:spacing w:val="10"/>
      <w:sz w:val="20"/>
      <w:szCs w:val="20"/>
    </w:rPr>
  </w:style>
  <w:style w:type="paragraph" w:styleId="TM1">
    <w:name w:val="toc 1"/>
    <w:basedOn w:val="Normal"/>
    <w:next w:val="Normal"/>
    <w:autoRedefine/>
    <w:uiPriority w:val="39"/>
    <w:unhideWhenUsed/>
    <w:qFormat/>
    <w:rsid w:val="000021F9"/>
    <w:pPr>
      <w:tabs>
        <w:tab w:val="right" w:pos="9061"/>
      </w:tabs>
      <w:spacing w:before="240"/>
      <w:ind w:right="426"/>
    </w:pPr>
    <w:rPr>
      <w:rFonts w:eastAsia="Times New Roman"/>
      <w:b/>
      <w:bCs/>
      <w:caps/>
      <w:noProof/>
      <w:color w:val="215868"/>
      <w:szCs w:val="22"/>
      <w:u w:val="single"/>
      <w:lang w:eastAsia="fr-FR"/>
    </w:rPr>
  </w:style>
  <w:style w:type="paragraph" w:styleId="TM2">
    <w:name w:val="toc 2"/>
    <w:basedOn w:val="Normal"/>
    <w:next w:val="Normal"/>
    <w:autoRedefine/>
    <w:uiPriority w:val="39"/>
    <w:unhideWhenUsed/>
    <w:qFormat/>
    <w:rsid w:val="006D5DEF"/>
    <w:pPr>
      <w:tabs>
        <w:tab w:val="right" w:pos="9072"/>
      </w:tabs>
      <w:spacing w:before="60"/>
    </w:pPr>
    <w:rPr>
      <w:b/>
      <w:bCs/>
      <w:smallCaps/>
      <w:noProof/>
      <w:color w:val="000000"/>
    </w:rPr>
  </w:style>
  <w:style w:type="paragraph" w:styleId="TM3">
    <w:name w:val="toc 3"/>
    <w:basedOn w:val="Normal"/>
    <w:next w:val="Normal"/>
    <w:autoRedefine/>
    <w:uiPriority w:val="39"/>
    <w:unhideWhenUsed/>
    <w:qFormat/>
    <w:rsid w:val="003C3AB6"/>
    <w:pPr>
      <w:tabs>
        <w:tab w:val="right" w:pos="9072"/>
      </w:tabs>
      <w:ind w:right="425"/>
    </w:pPr>
    <w:rPr>
      <w:smallCaps/>
      <w:noProof/>
    </w:rPr>
  </w:style>
  <w:style w:type="paragraph" w:styleId="TM4">
    <w:name w:val="toc 4"/>
    <w:basedOn w:val="Normal"/>
    <w:next w:val="Normal"/>
    <w:autoRedefine/>
    <w:semiHidden/>
    <w:unhideWhenUsed/>
    <w:rsid w:val="00B645CD"/>
  </w:style>
  <w:style w:type="paragraph" w:styleId="TM5">
    <w:name w:val="toc 5"/>
    <w:basedOn w:val="Normal"/>
    <w:next w:val="Normal"/>
    <w:autoRedefine/>
    <w:semiHidden/>
    <w:unhideWhenUsed/>
    <w:rsid w:val="00B645CD"/>
  </w:style>
  <w:style w:type="paragraph" w:styleId="TM6">
    <w:name w:val="toc 6"/>
    <w:basedOn w:val="Normal"/>
    <w:next w:val="Normal"/>
    <w:autoRedefine/>
    <w:semiHidden/>
    <w:unhideWhenUsed/>
    <w:rsid w:val="00B645CD"/>
  </w:style>
  <w:style w:type="paragraph" w:styleId="TM7">
    <w:name w:val="toc 7"/>
    <w:basedOn w:val="Normal"/>
    <w:next w:val="Normal"/>
    <w:autoRedefine/>
    <w:semiHidden/>
    <w:unhideWhenUsed/>
    <w:rsid w:val="00B645CD"/>
  </w:style>
  <w:style w:type="paragraph" w:styleId="TM8">
    <w:name w:val="toc 8"/>
    <w:basedOn w:val="Normal"/>
    <w:next w:val="Normal"/>
    <w:autoRedefine/>
    <w:semiHidden/>
    <w:unhideWhenUsed/>
    <w:rsid w:val="00B645CD"/>
  </w:style>
  <w:style w:type="paragraph" w:styleId="TM9">
    <w:name w:val="toc 9"/>
    <w:basedOn w:val="Normal"/>
    <w:next w:val="Normal"/>
    <w:autoRedefine/>
    <w:semiHidden/>
    <w:unhideWhenUsed/>
    <w:rsid w:val="00B645CD"/>
  </w:style>
  <w:style w:type="paragraph" w:styleId="Commentaire">
    <w:name w:val="annotation text"/>
    <w:basedOn w:val="Normal"/>
    <w:semiHidden/>
    <w:rsid w:val="00B645CD"/>
    <w:rPr>
      <w:rFonts w:ascii="Times New Roman" w:eastAsia="Times New Roman" w:hAnsi="Times New Roman"/>
    </w:rPr>
  </w:style>
  <w:style w:type="character" w:customStyle="1" w:styleId="CommentaireCar">
    <w:name w:val="Commentaire Car"/>
    <w:semiHidden/>
    <w:rsid w:val="00B645CD"/>
    <w:rPr>
      <w:rFonts w:ascii="Times New Roman" w:eastAsia="Times New Roman" w:hAnsi="Times New Roman"/>
    </w:rPr>
  </w:style>
  <w:style w:type="character" w:styleId="Marquedecommentaire">
    <w:name w:val="annotation reference"/>
    <w:semiHidden/>
    <w:rsid w:val="00B645CD"/>
    <w:rPr>
      <w:sz w:val="16"/>
      <w:szCs w:val="16"/>
    </w:rPr>
  </w:style>
  <w:style w:type="character" w:styleId="Numrodepage">
    <w:name w:val="page number"/>
    <w:semiHidden/>
    <w:rsid w:val="00B645CD"/>
  </w:style>
  <w:style w:type="paragraph" w:styleId="Titre">
    <w:name w:val="Title"/>
    <w:basedOn w:val="Normal"/>
    <w:next w:val="Normal"/>
    <w:uiPriority w:val="10"/>
    <w:qFormat/>
    <w:rsid w:val="00B645CD"/>
    <w:pPr>
      <w:pBdr>
        <w:top w:val="dotted" w:sz="2" w:space="1" w:color="632423"/>
        <w:bottom w:val="dotted" w:sz="2" w:space="6" w:color="632423"/>
      </w:pBdr>
      <w:spacing w:before="500" w:after="300"/>
      <w:jc w:val="center"/>
    </w:pPr>
    <w:rPr>
      <w:rFonts w:eastAsia="Times New Roman"/>
      <w:caps/>
      <w:color w:val="632423"/>
      <w:spacing w:val="50"/>
      <w:sz w:val="44"/>
      <w:szCs w:val="44"/>
    </w:rPr>
  </w:style>
  <w:style w:type="character" w:customStyle="1" w:styleId="TitreCar">
    <w:name w:val="Titre Car"/>
    <w:uiPriority w:val="10"/>
    <w:rsid w:val="00B645CD"/>
    <w:rPr>
      <w:rFonts w:eastAsia="Times New Roman"/>
      <w:caps/>
      <w:color w:val="632423"/>
      <w:spacing w:val="50"/>
      <w:sz w:val="44"/>
      <w:szCs w:val="44"/>
    </w:rPr>
  </w:style>
  <w:style w:type="paragraph" w:styleId="Sous-titre">
    <w:name w:val="Subtitle"/>
    <w:basedOn w:val="Normal"/>
    <w:next w:val="Normal"/>
    <w:uiPriority w:val="11"/>
    <w:qFormat/>
    <w:rsid w:val="00B645CD"/>
    <w:pPr>
      <w:spacing w:after="120"/>
      <w:jc w:val="left"/>
    </w:pPr>
    <w:rPr>
      <w:rFonts w:eastAsia="Times New Roman"/>
      <w:b/>
      <w:caps/>
      <w:color w:val="215868"/>
      <w:spacing w:val="20"/>
      <w:sz w:val="18"/>
      <w:szCs w:val="18"/>
    </w:rPr>
  </w:style>
  <w:style w:type="character" w:customStyle="1" w:styleId="Sous-titreCar">
    <w:name w:val="Sous-titre Car"/>
    <w:uiPriority w:val="11"/>
    <w:rsid w:val="00B645CD"/>
    <w:rPr>
      <w:rFonts w:ascii="Calibri" w:eastAsia="Times New Roman" w:hAnsi="Calibri"/>
      <w:b/>
      <w:caps/>
      <w:color w:val="215868"/>
      <w:spacing w:val="20"/>
      <w:sz w:val="18"/>
      <w:szCs w:val="18"/>
      <w:lang w:eastAsia="en-US"/>
    </w:rPr>
  </w:style>
  <w:style w:type="paragraph" w:styleId="Corpsdetexte2">
    <w:name w:val="Body Text 2"/>
    <w:basedOn w:val="Normal"/>
    <w:semiHidden/>
    <w:rsid w:val="00B645CD"/>
    <w:pPr>
      <w:jc w:val="center"/>
    </w:pPr>
    <w:rPr>
      <w:rFonts w:ascii="Trebuchet MS" w:eastAsia="Times New Roman" w:hAnsi="Trebuchet MS"/>
      <w:b/>
      <w:bCs/>
      <w:sz w:val="32"/>
      <w:szCs w:val="24"/>
    </w:rPr>
  </w:style>
  <w:style w:type="character" w:customStyle="1" w:styleId="Corpsdetexte2Car">
    <w:name w:val="Corps de texte 2 Car"/>
    <w:rsid w:val="00B645CD"/>
    <w:rPr>
      <w:rFonts w:ascii="Trebuchet MS" w:eastAsia="Times New Roman" w:hAnsi="Trebuchet MS"/>
      <w:b/>
      <w:bCs/>
      <w:sz w:val="32"/>
      <w:szCs w:val="24"/>
    </w:rPr>
  </w:style>
  <w:style w:type="paragraph" w:styleId="NormalWeb">
    <w:name w:val="Normal (Web)"/>
    <w:basedOn w:val="Normal"/>
    <w:semiHidden/>
    <w:rsid w:val="00B645CD"/>
    <w:pPr>
      <w:spacing w:before="100" w:beforeAutospacing="1" w:after="100" w:afterAutospacing="1"/>
    </w:pPr>
    <w:rPr>
      <w:rFonts w:ascii="Times New Roman" w:eastAsia="Times New Roman" w:hAnsi="Times New Roman"/>
      <w:sz w:val="24"/>
      <w:szCs w:val="24"/>
      <w:lang w:eastAsia="fr-FR"/>
    </w:rPr>
  </w:style>
  <w:style w:type="paragraph" w:styleId="Objetducommentaire">
    <w:name w:val="annotation subject"/>
    <w:basedOn w:val="Commentaire"/>
    <w:next w:val="Commentaire"/>
    <w:semiHidden/>
    <w:rsid w:val="00B645CD"/>
    <w:rPr>
      <w:b/>
      <w:bCs/>
    </w:rPr>
  </w:style>
  <w:style w:type="character" w:customStyle="1" w:styleId="ObjetducommentaireCar">
    <w:name w:val="Objet du commentaire Car"/>
    <w:semiHidden/>
    <w:rsid w:val="00B645CD"/>
    <w:rPr>
      <w:rFonts w:ascii="Times New Roman" w:eastAsia="Times New Roman" w:hAnsi="Times New Roman"/>
      <w:b/>
      <w:bCs/>
    </w:rPr>
  </w:style>
  <w:style w:type="paragraph" w:styleId="Listepuces2">
    <w:name w:val="List Bullet 2"/>
    <w:basedOn w:val="Normal"/>
    <w:uiPriority w:val="36"/>
    <w:unhideWhenUsed/>
    <w:qFormat/>
    <w:rsid w:val="0040529D"/>
    <w:pPr>
      <w:numPr>
        <w:numId w:val="17"/>
      </w:numPr>
      <w:spacing w:line="264" w:lineRule="auto"/>
      <w:ind w:left="714" w:hanging="357"/>
      <w:jc w:val="left"/>
    </w:pPr>
    <w:rPr>
      <w:rFonts w:eastAsia="Tw Cen MT"/>
      <w:color w:val="000000"/>
      <w:kern w:val="24"/>
      <w:sz w:val="23"/>
      <w:lang w:eastAsia="fr-FR"/>
    </w:rPr>
  </w:style>
  <w:style w:type="character" w:customStyle="1" w:styleId="SansinterligneCar">
    <w:name w:val="Sans interligne Car"/>
    <w:rsid w:val="00B645CD"/>
  </w:style>
  <w:style w:type="paragraph" w:styleId="En-ttedetabledesmatires">
    <w:name w:val="TOC Heading"/>
    <w:basedOn w:val="Titre1"/>
    <w:next w:val="Normal"/>
    <w:uiPriority w:val="39"/>
    <w:qFormat/>
    <w:rsid w:val="00B645CD"/>
    <w:pPr>
      <w:outlineLvl w:val="9"/>
    </w:pPr>
    <w:rPr>
      <w:lang w:bidi="en-US"/>
    </w:rPr>
  </w:style>
  <w:style w:type="character" w:customStyle="1" w:styleId="Titre7Car">
    <w:name w:val="Titre 7 Car"/>
    <w:semiHidden/>
    <w:rsid w:val="00B645CD"/>
    <w:rPr>
      <w:rFonts w:eastAsia="Times New Roman" w:cs="Times New Roman"/>
      <w:i/>
      <w:iCs/>
      <w:caps/>
      <w:color w:val="943634"/>
      <w:spacing w:val="10"/>
    </w:rPr>
  </w:style>
  <w:style w:type="character" w:customStyle="1" w:styleId="Titre9Car">
    <w:name w:val="Titre 9 Car"/>
    <w:semiHidden/>
    <w:rsid w:val="00B645CD"/>
    <w:rPr>
      <w:rFonts w:eastAsia="Times New Roman" w:cs="Times New Roman"/>
      <w:i/>
      <w:iCs/>
      <w:caps/>
      <w:spacing w:val="10"/>
      <w:sz w:val="20"/>
      <w:szCs w:val="20"/>
    </w:rPr>
  </w:style>
  <w:style w:type="paragraph" w:styleId="Lgende">
    <w:name w:val="caption"/>
    <w:basedOn w:val="Normal"/>
    <w:next w:val="Normal"/>
    <w:qFormat/>
    <w:rsid w:val="00B645CD"/>
    <w:rPr>
      <w:caps/>
      <w:spacing w:val="10"/>
      <w:sz w:val="18"/>
      <w:szCs w:val="18"/>
    </w:rPr>
  </w:style>
  <w:style w:type="paragraph" w:styleId="Citationintense">
    <w:name w:val="Intense Quote"/>
    <w:basedOn w:val="Normal"/>
    <w:next w:val="Normal"/>
    <w:qFormat/>
    <w:rsid w:val="00B645CD"/>
    <w:pPr>
      <w:pBdr>
        <w:top w:val="dotted" w:sz="2" w:space="10" w:color="632423"/>
        <w:bottom w:val="dotted" w:sz="2" w:space="4" w:color="632423"/>
      </w:pBdr>
      <w:spacing w:before="160" w:line="300" w:lineRule="auto"/>
      <w:ind w:left="1440" w:right="1440"/>
    </w:pPr>
    <w:rPr>
      <w:rFonts w:eastAsia="Times New Roman"/>
      <w:caps/>
      <w:color w:val="622423"/>
      <w:spacing w:val="5"/>
    </w:rPr>
  </w:style>
  <w:style w:type="character" w:customStyle="1" w:styleId="CitationintenseCar">
    <w:name w:val="Citation intense Car"/>
    <w:rsid w:val="00B645CD"/>
    <w:rPr>
      <w:rFonts w:eastAsia="Times New Roman" w:cs="Times New Roman"/>
      <w:caps/>
      <w:color w:val="622423"/>
      <w:spacing w:val="5"/>
      <w:sz w:val="20"/>
      <w:szCs w:val="20"/>
    </w:rPr>
  </w:style>
  <w:style w:type="character" w:styleId="Emphaseple">
    <w:name w:val="Subtle Emphasis"/>
    <w:qFormat/>
    <w:rsid w:val="00B645CD"/>
    <w:rPr>
      <w:i/>
      <w:iCs/>
    </w:rPr>
  </w:style>
  <w:style w:type="character" w:styleId="Emphaseintense">
    <w:name w:val="Intense Emphasis"/>
    <w:qFormat/>
    <w:rsid w:val="00B645CD"/>
    <w:rPr>
      <w:i/>
      <w:iCs/>
      <w:caps/>
      <w:spacing w:val="10"/>
      <w:sz w:val="20"/>
      <w:szCs w:val="20"/>
    </w:rPr>
  </w:style>
  <w:style w:type="character" w:styleId="Rfrenceple">
    <w:name w:val="Subtle Reference"/>
    <w:qFormat/>
    <w:rsid w:val="00B645CD"/>
    <w:rPr>
      <w:rFonts w:ascii="Calibri" w:eastAsia="Times New Roman" w:hAnsi="Calibri" w:cs="Times New Roman"/>
      <w:i/>
      <w:iCs/>
      <w:color w:val="622423"/>
    </w:rPr>
  </w:style>
  <w:style w:type="character" w:styleId="Rfrenceintense">
    <w:name w:val="Intense Reference"/>
    <w:qFormat/>
    <w:rsid w:val="00B645CD"/>
    <w:rPr>
      <w:rFonts w:ascii="Calibri" w:eastAsia="Times New Roman" w:hAnsi="Calibri" w:cs="Times New Roman"/>
      <w:b/>
      <w:bCs/>
      <w:i/>
      <w:iCs/>
      <w:color w:val="622423"/>
    </w:rPr>
  </w:style>
  <w:style w:type="character" w:customStyle="1" w:styleId="apple-converted-space">
    <w:name w:val="apple-converted-space"/>
    <w:rsid w:val="00B645CD"/>
  </w:style>
  <w:style w:type="paragraph" w:customStyle="1" w:styleId="align-justify">
    <w:name w:val="align-justify"/>
    <w:basedOn w:val="Normal"/>
    <w:rsid w:val="00B645CD"/>
    <w:pPr>
      <w:spacing w:before="100" w:beforeAutospacing="1" w:after="100" w:afterAutospacing="1"/>
    </w:pPr>
    <w:rPr>
      <w:rFonts w:ascii="Times New Roman" w:eastAsia="Times New Roman" w:hAnsi="Times New Roman"/>
      <w:sz w:val="24"/>
      <w:szCs w:val="24"/>
      <w:lang w:eastAsia="fr-FR"/>
    </w:rPr>
  </w:style>
  <w:style w:type="paragraph" w:customStyle="1" w:styleId="bodytext">
    <w:name w:val="bodytext"/>
    <w:basedOn w:val="Normal"/>
    <w:rsid w:val="00B645CD"/>
    <w:pPr>
      <w:spacing w:before="100" w:beforeAutospacing="1" w:after="100" w:afterAutospacing="1"/>
    </w:pPr>
    <w:rPr>
      <w:rFonts w:ascii="Times New Roman" w:eastAsia="Times New Roman" w:hAnsi="Times New Roman"/>
      <w:sz w:val="24"/>
      <w:szCs w:val="24"/>
      <w:lang w:eastAsia="fr-FR"/>
    </w:rPr>
  </w:style>
  <w:style w:type="paragraph" w:styleId="Explorateurdedocuments">
    <w:name w:val="Document Map"/>
    <w:basedOn w:val="Normal"/>
    <w:link w:val="ExplorateurdedocumentsCar"/>
    <w:uiPriority w:val="99"/>
    <w:semiHidden/>
    <w:unhideWhenUsed/>
    <w:rsid w:val="00853EBA"/>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53EB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7258">
      <w:bodyDiv w:val="1"/>
      <w:marLeft w:val="0"/>
      <w:marRight w:val="0"/>
      <w:marTop w:val="0"/>
      <w:marBottom w:val="0"/>
      <w:divBdr>
        <w:top w:val="none" w:sz="0" w:space="0" w:color="auto"/>
        <w:left w:val="none" w:sz="0" w:space="0" w:color="auto"/>
        <w:bottom w:val="none" w:sz="0" w:space="0" w:color="auto"/>
        <w:right w:val="none" w:sz="0" w:space="0" w:color="auto"/>
      </w:divBdr>
    </w:div>
    <w:div w:id="322854200">
      <w:bodyDiv w:val="1"/>
      <w:marLeft w:val="0"/>
      <w:marRight w:val="0"/>
      <w:marTop w:val="0"/>
      <w:marBottom w:val="0"/>
      <w:divBdr>
        <w:top w:val="none" w:sz="0" w:space="0" w:color="auto"/>
        <w:left w:val="none" w:sz="0" w:space="0" w:color="auto"/>
        <w:bottom w:val="none" w:sz="0" w:space="0" w:color="auto"/>
        <w:right w:val="none" w:sz="0" w:space="0" w:color="auto"/>
      </w:divBdr>
    </w:div>
    <w:div w:id="154285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mailto:contact@cerapcoop.org" TargetMode="External"/><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2040B-7507-4E20-B3AC-AA1A3E6D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1280</Words>
  <Characters>7042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8306</CharactersWithSpaces>
  <SharedDoc>false</SharedDoc>
  <HLinks>
    <vt:vector size="90" baseType="variant">
      <vt:variant>
        <vt:i4>786470</vt:i4>
      </vt:variant>
      <vt:variant>
        <vt:i4>78</vt:i4>
      </vt:variant>
      <vt:variant>
        <vt:i4>0</vt:i4>
      </vt:variant>
      <vt:variant>
        <vt:i4>5</vt:i4>
      </vt:variant>
      <vt:variant>
        <vt:lpwstr>mailto:contact@cerapcoop.org</vt:lpwstr>
      </vt:variant>
      <vt:variant>
        <vt:lpwstr/>
      </vt:variant>
      <vt:variant>
        <vt:i4>6094852</vt:i4>
      </vt:variant>
      <vt:variant>
        <vt:i4>75</vt:i4>
      </vt:variant>
      <vt:variant>
        <vt:i4>0</vt:i4>
      </vt:variant>
      <vt:variant>
        <vt:i4>5</vt:i4>
      </vt:variant>
      <vt:variant>
        <vt:lpwstr>http://www.cerapcoop.org/</vt:lpwstr>
      </vt:variant>
      <vt:variant>
        <vt:lpwstr/>
      </vt:variant>
      <vt:variant>
        <vt:i4>1507383</vt:i4>
      </vt:variant>
      <vt:variant>
        <vt:i4>65</vt:i4>
      </vt:variant>
      <vt:variant>
        <vt:i4>0</vt:i4>
      </vt:variant>
      <vt:variant>
        <vt:i4>5</vt:i4>
      </vt:variant>
      <vt:variant>
        <vt:lpwstr/>
      </vt:variant>
      <vt:variant>
        <vt:lpwstr>_Toc432083906</vt:lpwstr>
      </vt:variant>
      <vt:variant>
        <vt:i4>1507383</vt:i4>
      </vt:variant>
      <vt:variant>
        <vt:i4>59</vt:i4>
      </vt:variant>
      <vt:variant>
        <vt:i4>0</vt:i4>
      </vt:variant>
      <vt:variant>
        <vt:i4>5</vt:i4>
      </vt:variant>
      <vt:variant>
        <vt:lpwstr/>
      </vt:variant>
      <vt:variant>
        <vt:lpwstr>_Toc432083905</vt:lpwstr>
      </vt:variant>
      <vt:variant>
        <vt:i4>1507383</vt:i4>
      </vt:variant>
      <vt:variant>
        <vt:i4>53</vt:i4>
      </vt:variant>
      <vt:variant>
        <vt:i4>0</vt:i4>
      </vt:variant>
      <vt:variant>
        <vt:i4>5</vt:i4>
      </vt:variant>
      <vt:variant>
        <vt:lpwstr/>
      </vt:variant>
      <vt:variant>
        <vt:lpwstr>_Toc432083904</vt:lpwstr>
      </vt:variant>
      <vt:variant>
        <vt:i4>1507383</vt:i4>
      </vt:variant>
      <vt:variant>
        <vt:i4>47</vt:i4>
      </vt:variant>
      <vt:variant>
        <vt:i4>0</vt:i4>
      </vt:variant>
      <vt:variant>
        <vt:i4>5</vt:i4>
      </vt:variant>
      <vt:variant>
        <vt:lpwstr/>
      </vt:variant>
      <vt:variant>
        <vt:lpwstr>_Toc432083903</vt:lpwstr>
      </vt:variant>
      <vt:variant>
        <vt:i4>1507383</vt:i4>
      </vt:variant>
      <vt:variant>
        <vt:i4>41</vt:i4>
      </vt:variant>
      <vt:variant>
        <vt:i4>0</vt:i4>
      </vt:variant>
      <vt:variant>
        <vt:i4>5</vt:i4>
      </vt:variant>
      <vt:variant>
        <vt:lpwstr/>
      </vt:variant>
      <vt:variant>
        <vt:lpwstr>_Toc432083902</vt:lpwstr>
      </vt:variant>
      <vt:variant>
        <vt:i4>1507383</vt:i4>
      </vt:variant>
      <vt:variant>
        <vt:i4>35</vt:i4>
      </vt:variant>
      <vt:variant>
        <vt:i4>0</vt:i4>
      </vt:variant>
      <vt:variant>
        <vt:i4>5</vt:i4>
      </vt:variant>
      <vt:variant>
        <vt:lpwstr/>
      </vt:variant>
      <vt:variant>
        <vt:lpwstr>_Toc432083901</vt:lpwstr>
      </vt:variant>
      <vt:variant>
        <vt:i4>1507383</vt:i4>
      </vt:variant>
      <vt:variant>
        <vt:i4>32</vt:i4>
      </vt:variant>
      <vt:variant>
        <vt:i4>0</vt:i4>
      </vt:variant>
      <vt:variant>
        <vt:i4>5</vt:i4>
      </vt:variant>
      <vt:variant>
        <vt:lpwstr/>
      </vt:variant>
      <vt:variant>
        <vt:lpwstr>_Toc432083900</vt:lpwstr>
      </vt:variant>
      <vt:variant>
        <vt:i4>1966134</vt:i4>
      </vt:variant>
      <vt:variant>
        <vt:i4>26</vt:i4>
      </vt:variant>
      <vt:variant>
        <vt:i4>0</vt:i4>
      </vt:variant>
      <vt:variant>
        <vt:i4>5</vt:i4>
      </vt:variant>
      <vt:variant>
        <vt:lpwstr/>
      </vt:variant>
      <vt:variant>
        <vt:lpwstr>_Toc432083899</vt:lpwstr>
      </vt:variant>
      <vt:variant>
        <vt:i4>1966134</vt:i4>
      </vt:variant>
      <vt:variant>
        <vt:i4>20</vt:i4>
      </vt:variant>
      <vt:variant>
        <vt:i4>0</vt:i4>
      </vt:variant>
      <vt:variant>
        <vt:i4>5</vt:i4>
      </vt:variant>
      <vt:variant>
        <vt:lpwstr/>
      </vt:variant>
      <vt:variant>
        <vt:lpwstr>_Toc432083898</vt:lpwstr>
      </vt:variant>
      <vt:variant>
        <vt:i4>1966134</vt:i4>
      </vt:variant>
      <vt:variant>
        <vt:i4>14</vt:i4>
      </vt:variant>
      <vt:variant>
        <vt:i4>0</vt:i4>
      </vt:variant>
      <vt:variant>
        <vt:i4>5</vt:i4>
      </vt:variant>
      <vt:variant>
        <vt:lpwstr/>
      </vt:variant>
      <vt:variant>
        <vt:lpwstr>_Toc432083897</vt:lpwstr>
      </vt:variant>
      <vt:variant>
        <vt:i4>1966134</vt:i4>
      </vt:variant>
      <vt:variant>
        <vt:i4>8</vt:i4>
      </vt:variant>
      <vt:variant>
        <vt:i4>0</vt:i4>
      </vt:variant>
      <vt:variant>
        <vt:i4>5</vt:i4>
      </vt:variant>
      <vt:variant>
        <vt:lpwstr/>
      </vt:variant>
      <vt:variant>
        <vt:lpwstr>_Toc432083896</vt:lpwstr>
      </vt:variant>
      <vt:variant>
        <vt:i4>1966134</vt:i4>
      </vt:variant>
      <vt:variant>
        <vt:i4>2</vt:i4>
      </vt:variant>
      <vt:variant>
        <vt:i4>0</vt:i4>
      </vt:variant>
      <vt:variant>
        <vt:i4>5</vt:i4>
      </vt:variant>
      <vt:variant>
        <vt:lpwstr/>
      </vt:variant>
      <vt:variant>
        <vt:lpwstr>_Toc432083894</vt:lpwstr>
      </vt:variant>
      <vt:variant>
        <vt:i4>786470</vt:i4>
      </vt:variant>
      <vt:variant>
        <vt:i4>0</vt:i4>
      </vt:variant>
      <vt:variant>
        <vt:i4>0</vt:i4>
      </vt:variant>
      <vt:variant>
        <vt:i4>5</vt:i4>
      </vt:variant>
      <vt:variant>
        <vt:lpwstr>mailto:contact@cerapcoop.org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HEILO</dc:creator>
  <cp:lastModifiedBy>HEILO</cp:lastModifiedBy>
  <cp:revision>10</cp:revision>
  <cp:lastPrinted>2015-10-29T11:41:00Z</cp:lastPrinted>
  <dcterms:created xsi:type="dcterms:W3CDTF">2015-10-29T10:37:00Z</dcterms:created>
  <dcterms:modified xsi:type="dcterms:W3CDTF">2015-10-29T11:42:00Z</dcterms:modified>
</cp:coreProperties>
</file>